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color w:val="000000"/>
          <w:sz w:val="24"/>
          <w:szCs w:val="24"/>
        </w:rPr>
        <w:drawing>
          <wp:inline distB="114300" distT="114300" distL="114300" distR="114300">
            <wp:extent cx="2057083" cy="1346604"/>
            <wp:effectExtent b="0" l="0" r="0" t="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057083" cy="1346604"/>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03">
      <w:pPr>
        <w:rPr>
          <w:rFonts w:ascii="Arial" w:cs="Arial" w:eastAsia="Arial" w:hAnsi="Arial"/>
          <w:i w:val="1"/>
        </w:rPr>
      </w:pPr>
      <w:r w:rsidDel="00000000" w:rsidR="00000000" w:rsidRPr="00000000">
        <w:rPr>
          <w:rFonts w:ascii="Arial" w:cs="Arial" w:eastAsia="Arial" w:hAnsi="Arial"/>
          <w:i w:val="1"/>
          <w:rtl w:val="0"/>
        </w:rPr>
        <w:br w:type="textWrapping"/>
        <w:t xml:space="preserve">Precontractueel</w:t>
      </w:r>
    </w:p>
    <w:p w:rsidR="00000000" w:rsidDel="00000000" w:rsidP="00000000" w:rsidRDefault="00000000" w:rsidRPr="00000000" w14:paraId="00000004">
      <w:pPr>
        <w:pStyle w:val="Heading1"/>
        <w:rPr/>
      </w:pPr>
      <w:r w:rsidDel="00000000" w:rsidR="00000000" w:rsidRPr="00000000">
        <w:rPr>
          <w:rtl w:val="0"/>
        </w:rPr>
        <w:t xml:space="preserve">Gegevens met betrekking tot onze dienstverlening</w:t>
      </w:r>
    </w:p>
    <w:p w:rsidR="00000000" w:rsidDel="00000000" w:rsidP="00000000" w:rsidRDefault="00000000" w:rsidRPr="00000000" w14:paraId="00000005">
      <w:pPr>
        <w:spacing w:after="0" w:lineRule="auto"/>
        <w:jc w:val="both"/>
        <w:rPr>
          <w:rFonts w:ascii="Arial" w:cs="Arial" w:eastAsia="Arial" w:hAnsi="Arial"/>
          <w:i w:val="1"/>
          <w:color w:val="4b81b9"/>
        </w:rPr>
      </w:pPr>
      <w:r w:rsidDel="00000000" w:rsidR="00000000" w:rsidRPr="00000000">
        <w:rPr>
          <w:rFonts w:ascii="Arial" w:cs="Arial" w:eastAsia="Arial" w:hAnsi="Arial"/>
          <w:i w:val="1"/>
          <w:color w:val="4b81b9"/>
          <w:rtl w:val="0"/>
        </w:rPr>
        <w:t xml:space="preserve">Ons kantoor is gerechtigd volgende verzekeringsdistributiediensten te verstrekken: </w:t>
      </w:r>
    </w:p>
    <w:p w:rsidR="00000000" w:rsidDel="00000000" w:rsidP="00000000" w:rsidRDefault="00000000" w:rsidRPr="00000000" w14:paraId="00000006">
      <w:pPr>
        <w:spacing w:after="0" w:lineRule="auto"/>
        <w:jc w:val="both"/>
        <w:rPr>
          <w:rFonts w:ascii="Arial" w:cs="Arial" w:eastAsia="Arial" w:hAnsi="Arial"/>
          <w:i w:val="1"/>
          <w:color w:val="4b81b9"/>
        </w:rPr>
      </w:pPr>
      <w:r w:rsidDel="00000000" w:rsidR="00000000" w:rsidRPr="00000000">
        <w:rPr>
          <w:rFonts w:ascii="Arial" w:cs="Arial" w:eastAsia="Arial" w:hAnsi="Arial"/>
          <w:i w:val="1"/>
          <w:color w:val="4b81b9"/>
          <w:rtl w:val="0"/>
        </w:rPr>
        <w:t xml:space="preserve">de werkzaamheden die bestaan in het adviseren over, het voorstellen van, het realiseren van voorbereidend werk tot het sluiten van verzekeringsovereenkomsten, of in het sluiten van verzekeringsovereenkomsten dan wel in het assisteren bij het beheer en de uitvoering ervan, in het bijzonder in het geval van een schadegeval. </w:t>
      </w:r>
    </w:p>
    <w:p w:rsidR="00000000" w:rsidDel="00000000" w:rsidP="00000000" w:rsidRDefault="00000000" w:rsidRPr="00000000" w14:paraId="00000007">
      <w:pPr>
        <w:spacing w:after="0" w:lineRule="auto"/>
        <w:rPr>
          <w:highlight w:val="white"/>
        </w:rPr>
      </w:pPr>
      <w:r w:rsidDel="00000000" w:rsidR="00000000" w:rsidRPr="00000000">
        <w:rPr>
          <w:rtl w:val="0"/>
        </w:rPr>
      </w:r>
    </w:p>
    <w:p w:rsidR="00000000" w:rsidDel="00000000" w:rsidP="00000000" w:rsidRDefault="00000000" w:rsidRPr="00000000" w14:paraId="00000008">
      <w:pPr>
        <w:spacing w:after="0" w:lineRule="auto"/>
        <w:rPr>
          <w:color w:val="000000"/>
        </w:rPr>
      </w:pPr>
      <w:r w:rsidDel="00000000" w:rsidR="00000000" w:rsidRPr="00000000">
        <w:rPr>
          <w:b w:val="1"/>
          <w:color w:val="404040"/>
          <w:rtl w:val="0"/>
        </w:rPr>
        <w:t xml:space="preserve">Insurio is erkend voor volgende takken</w:t>
      </w:r>
      <w:r w:rsidDel="00000000" w:rsidR="00000000" w:rsidRPr="00000000">
        <w:rPr>
          <w:b w:val="1"/>
          <w:color w:val="000000"/>
          <w:rtl w:val="0"/>
        </w:rPr>
        <w:t xml:space="preserve">:</w:t>
      </w:r>
      <w:r w:rsidDel="00000000" w:rsidR="00000000" w:rsidRPr="00000000">
        <w:rPr>
          <w:color w:val="000000"/>
          <w:rtl w:val="0"/>
        </w:rPr>
        <w:t xml:space="preserve"> 1, 2, 3, 7, 8, 9, 10, 13, 17, 18, 21, 22, 2, </w:t>
      </w:r>
    </w:p>
    <w:p w:rsidR="00000000" w:rsidDel="00000000" w:rsidP="00000000" w:rsidRDefault="00000000" w:rsidRPr="00000000" w14:paraId="00000009">
      <w:pPr>
        <w:rPr/>
      </w:pPr>
      <w:r w:rsidDel="00000000" w:rsidR="00000000" w:rsidRPr="00000000">
        <w:rPr>
          <w:color w:val="a6a6a6"/>
          <w:rtl w:val="0"/>
        </w:rPr>
        <w:t xml:space="preserve">……………………………………………………………………………………………………………………………………………</w:t>
        <w:br w:type="textWrapping"/>
        <w:t xml:space="preserve">……………………………………………………………………………………………………………………………………………</w:t>
        <w:br w:type="textWrapping"/>
        <w:t xml:space="preserve">……………………………………………………………………………………………………………………………………………</w:t>
      </w:r>
      <w:r w:rsidDel="00000000" w:rsidR="00000000" w:rsidRPr="00000000">
        <w:rPr>
          <w:rtl w:val="0"/>
        </w:rPr>
      </w:r>
    </w:p>
    <w:p w:rsidR="00000000" w:rsidDel="00000000" w:rsidP="00000000" w:rsidRDefault="00000000" w:rsidRPr="00000000" w14:paraId="0000000A">
      <w:pPr>
        <w:pStyle w:val="Heading3"/>
        <w:rPr/>
      </w:pPr>
      <w:r w:rsidDel="00000000" w:rsidR="00000000" w:rsidRPr="00000000">
        <w:rPr>
          <w:rtl w:val="0"/>
        </w:rPr>
        <w:t xml:space="preserve">De regelgeving betreffende verzekeringsdistributie is van toepassing op ons kantoor:</w:t>
      </w:r>
    </w:p>
    <w:p w:rsidR="00000000" w:rsidDel="00000000" w:rsidP="00000000" w:rsidRDefault="00000000" w:rsidRPr="00000000" w14:paraId="0000000B">
      <w:pPr>
        <w:spacing w:after="0" w:lineRule="auto"/>
        <w:jc w:val="both"/>
        <w:rPr/>
      </w:pPr>
      <w:r w:rsidDel="00000000" w:rsidR="00000000" w:rsidRPr="00000000">
        <w:rPr>
          <w:rtl w:val="0"/>
        </w:rPr>
        <w:t xml:space="preserve">Hierdoor moeten alle verstrekkers van verzekeringspolissen, zich op loyale, billijke en professionele wijze inzetten voor de belangen van hun cliënten en deze laatsten voorzien met informatie die correct, duidelijk en niet misleidend is. Overeenkomstig deze gedragsregels voert ons kantoor een beleid met betrekking tot het voorkomen en beheer van belangenconflicten bij het verlenen van diensten van verzekeringsdistributie. </w:t>
      </w:r>
    </w:p>
    <w:p w:rsidR="00000000" w:rsidDel="00000000" w:rsidP="00000000" w:rsidRDefault="00000000" w:rsidRPr="00000000" w14:paraId="0000000C">
      <w:pPr>
        <w:spacing w:after="0" w:lineRule="auto"/>
        <w:rPr/>
      </w:pPr>
      <w:r w:rsidDel="00000000" w:rsidR="00000000" w:rsidRPr="00000000">
        <w:rPr>
          <w:rtl w:val="0"/>
        </w:rPr>
      </w:r>
    </w:p>
    <w:p w:rsidR="00000000" w:rsidDel="00000000" w:rsidP="00000000" w:rsidRDefault="00000000" w:rsidRPr="00000000" w14:paraId="0000000D">
      <w:pPr>
        <w:spacing w:after="0" w:lineRule="auto"/>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3"/>
        <w:jc w:val="both"/>
        <w:rPr/>
      </w:pPr>
      <w:r w:rsidDel="00000000" w:rsidR="00000000" w:rsidRPr="00000000">
        <w:rPr>
          <w:rtl w:val="0"/>
        </w:rPr>
        <w:t xml:space="preserve">Voor al uw vragen en problemen kan u in eerste instantie terecht bij ons kantoor. </w:t>
      </w:r>
    </w:p>
    <w:p w:rsidR="00000000" w:rsidDel="00000000" w:rsidP="00000000" w:rsidRDefault="00000000" w:rsidRPr="00000000" w14:paraId="00000010">
      <w:pPr>
        <w:spacing w:after="0" w:lineRule="auto"/>
        <w:jc w:val="both"/>
        <w:rPr/>
      </w:pPr>
      <w:r w:rsidDel="00000000" w:rsidR="00000000" w:rsidRPr="00000000">
        <w:rPr>
          <w:rtl w:val="0"/>
        </w:rPr>
        <w:t xml:space="preserve">Op uw verzoek bezorgen we u meer uitleg over onze klachtafhandelingsprocedure. </w:t>
      </w:r>
    </w:p>
    <w:p w:rsidR="00000000" w:rsidDel="00000000" w:rsidP="00000000" w:rsidRDefault="00000000" w:rsidRPr="00000000" w14:paraId="00000011">
      <w:pPr>
        <w:spacing w:after="0" w:lineRule="auto"/>
        <w:jc w:val="both"/>
        <w:rPr/>
      </w:pPr>
      <w:r w:rsidDel="00000000" w:rsidR="00000000" w:rsidRPr="00000000">
        <w:rPr>
          <w:rtl w:val="0"/>
        </w:rPr>
        <w:t xml:space="preserve">Klachten kunnen ook ingediend worden bij de Ombudsdienst Verzekeringen, te 1000 Brussel, de Meeûssquare 35. Tel. : 02/547 58 71 – Fax : 02/547 59 75 - </w:t>
      </w:r>
      <w:hyperlink r:id="rId7">
        <w:r w:rsidDel="00000000" w:rsidR="00000000" w:rsidRPr="00000000">
          <w:rPr>
            <w:color w:val="0563c1"/>
            <w:u w:val="single"/>
            <w:rtl w:val="0"/>
          </w:rPr>
          <w:t xml:space="preserve">www.ombudsman.as</w:t>
        </w:r>
      </w:hyperlink>
      <w:r w:rsidDel="00000000" w:rsidR="00000000" w:rsidRPr="00000000">
        <w:rPr>
          <w:rtl w:val="0"/>
        </w:rPr>
        <w:t xml:space="preserve">.</w:t>
      </w:r>
    </w:p>
    <w:p w:rsidR="00000000" w:rsidDel="00000000" w:rsidP="00000000" w:rsidRDefault="00000000" w:rsidRPr="00000000" w14:paraId="00000012">
      <w:pPr>
        <w:jc w:val="both"/>
        <w:rPr/>
      </w:pPr>
      <w:r w:rsidDel="00000000" w:rsidR="00000000" w:rsidRPr="00000000">
        <w:rPr>
          <w:rtl w:val="0"/>
        </w:rPr>
        <w:t xml:space="preserve">Het register van de verzekeringstussenpersonen wordt bijgehouden door de FSMA, te 1000 Brussel, Congresstraat 12-14, en is terug te vinden op </w:t>
      </w:r>
      <w:hyperlink r:id="rId8">
        <w:r w:rsidDel="00000000" w:rsidR="00000000" w:rsidRPr="00000000">
          <w:rPr>
            <w:color w:val="0563c1"/>
            <w:u w:val="single"/>
            <w:rtl w:val="0"/>
          </w:rPr>
          <w:t xml:space="preserve">www.fsma.be</w:t>
        </w:r>
      </w:hyperlink>
      <w:r w:rsidDel="00000000" w:rsidR="00000000" w:rsidRPr="00000000">
        <w:rPr>
          <w:rtl w:val="0"/>
        </w:rPr>
        <w:t xml:space="preserv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a19c"/>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a19c"/>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a19c"/>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a19c"/>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a19c"/>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a19c"/>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9">
      <w:pPr>
        <w:pStyle w:val="Heading2"/>
        <w:rPr/>
      </w:pPr>
      <w:r w:rsidDel="00000000" w:rsidR="00000000" w:rsidRPr="00000000">
        <w:rPr>
          <w:rtl w:val="0"/>
        </w:rPr>
        <w:t xml:space="preserve">Gedragsregels en belangenconflictenbeleid van Verzekeringskantoor Insurio</w:t>
      </w:r>
    </w:p>
    <w:p w:rsidR="00000000" w:rsidDel="00000000" w:rsidP="00000000" w:rsidRDefault="00000000" w:rsidRPr="00000000" w14:paraId="0000001A">
      <w:pPr>
        <w:pStyle w:val="Heading3"/>
        <w:rPr/>
      </w:pPr>
      <w:r w:rsidDel="00000000" w:rsidR="00000000" w:rsidRPr="00000000">
        <w:rPr>
          <w:rtl w:val="0"/>
        </w:rPr>
        <w:t xml:space="preserve">1. Wetgevend kader</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576469"/>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C">
      <w:pPr>
        <w:spacing w:after="0" w:lineRule="auto"/>
        <w:jc w:val="both"/>
        <w:rPr/>
      </w:pPr>
      <w:r w:rsidDel="00000000" w:rsidR="00000000" w:rsidRPr="00000000">
        <w:rPr>
          <w:rtl w:val="0"/>
        </w:rPr>
        <w:t xml:space="preserve">Insurance Distribution Directive (IDD) is een Europese richtlijn die regels bevat over de distributie van verzekeringen. Het doel van de IDD is ervoor zorgen dat iedereen, die bij de verkoop van verzekeringen betrokken is, dezelfde regels volgt. Deze richtlijn vormt een nieuwe fase in de harmonisering van de Europese verzekeringsmarkt.</w:t>
      </w:r>
    </w:p>
    <w:p w:rsidR="00000000" w:rsidDel="00000000" w:rsidP="00000000" w:rsidRDefault="00000000" w:rsidRPr="00000000" w14:paraId="0000001D">
      <w:pPr>
        <w:spacing w:after="0" w:lineRule="auto"/>
        <w:jc w:val="both"/>
        <w:rPr/>
      </w:pPr>
      <w:r w:rsidDel="00000000" w:rsidR="00000000" w:rsidRPr="00000000">
        <w:rPr>
          <w:rtl w:val="0"/>
        </w:rPr>
        <w:t xml:space="preserve">Richtlijn (EU) 2016/97 van 20 januari 2016 betreffende verzekeringsdistributie is in Belgisch recht omgezet. </w:t>
      </w:r>
    </w:p>
    <w:p w:rsidR="00000000" w:rsidDel="00000000" w:rsidP="00000000" w:rsidRDefault="00000000" w:rsidRPr="00000000" w14:paraId="0000001E">
      <w:pPr>
        <w:spacing w:after="0" w:lineRule="auto"/>
        <w:jc w:val="both"/>
        <w:rPr/>
      </w:pPr>
      <w:r w:rsidDel="00000000" w:rsidR="00000000" w:rsidRPr="00000000">
        <w:rPr>
          <w:rtl w:val="0"/>
        </w:rPr>
        <w:t xml:space="preserve">De IDD-richtlijn is in Belgisch recht omgezet door de </w:t>
      </w:r>
      <w:hyperlink r:id="rId9">
        <w:r w:rsidDel="00000000" w:rsidR="00000000" w:rsidRPr="00000000">
          <w:rPr>
            <w:rtl w:val="0"/>
          </w:rPr>
          <w:t xml:space="preserve">wet van 6 december 2018</w:t>
        </w:r>
      </w:hyperlink>
      <w:r w:rsidDel="00000000" w:rsidR="00000000" w:rsidRPr="00000000">
        <w:rPr>
          <w:rtl w:val="0"/>
        </w:rPr>
        <w:t xml:space="preserve">, die op 18 december 2018 in het Belgisch Staatsblad is gepubliceerd, via de wijziging van de </w:t>
      </w:r>
      <w:hyperlink r:id="rId10">
        <w:r w:rsidDel="00000000" w:rsidR="00000000" w:rsidRPr="00000000">
          <w:rPr>
            <w:rtl w:val="0"/>
          </w:rPr>
          <w:t xml:space="preserve">wet van 4 april 2014</w:t>
        </w:r>
      </w:hyperlink>
      <w:r w:rsidDel="00000000" w:rsidR="00000000" w:rsidRPr="00000000">
        <w:rPr>
          <w:rtl w:val="0"/>
        </w:rPr>
        <w:t xml:space="preserve"> betreffende de verzekeringen.</w:t>
      </w:r>
    </w:p>
    <w:p w:rsidR="00000000" w:rsidDel="00000000" w:rsidP="00000000" w:rsidRDefault="00000000" w:rsidRPr="00000000" w14:paraId="0000001F">
      <w:pPr>
        <w:spacing w:after="0" w:lineRule="auto"/>
        <w:jc w:val="both"/>
        <w:rPr/>
      </w:pPr>
      <w:r w:rsidDel="00000000" w:rsidR="00000000" w:rsidRPr="00000000">
        <w:rPr>
          <w:rtl w:val="0"/>
        </w:rPr>
      </w:r>
    </w:p>
    <w:p w:rsidR="00000000" w:rsidDel="00000000" w:rsidP="00000000" w:rsidRDefault="00000000" w:rsidRPr="00000000" w14:paraId="00000020">
      <w:pPr>
        <w:spacing w:after="0" w:lineRule="auto"/>
        <w:jc w:val="both"/>
        <w:rPr/>
      </w:pPr>
      <w:r w:rsidDel="00000000" w:rsidR="00000000" w:rsidRPr="00000000">
        <w:rPr>
          <w:rtl w:val="0"/>
        </w:rPr>
        <w:t xml:space="preserve">Allereerst bevat zij de informatievereisten en de gedragsregels die van toepassing zijn op alle verzekeringsdistributeurs (verzekeringsondernemingen en verzekeringstussenpersonen).</w:t>
      </w:r>
    </w:p>
    <w:p w:rsidR="00000000" w:rsidDel="00000000" w:rsidP="00000000" w:rsidRDefault="00000000" w:rsidRPr="00000000" w14:paraId="00000021">
      <w:pPr>
        <w:spacing w:after="0" w:lineRule="auto"/>
        <w:jc w:val="both"/>
        <w:rPr/>
      </w:pPr>
      <w:r w:rsidDel="00000000" w:rsidR="00000000" w:rsidRPr="00000000">
        <w:rPr>
          <w:rtl w:val="0"/>
        </w:rPr>
        <w:t xml:space="preserve">Overeenkomstig deze gedragsregels is ons kantoor gehouden om een schriftelijk beleid op te stellen voor het beheer van belangenconflicten bij het verlenen van diensten van verzekeringsbemiddeling.</w:t>
      </w:r>
    </w:p>
    <w:p w:rsidR="00000000" w:rsidDel="00000000" w:rsidP="00000000" w:rsidRDefault="00000000" w:rsidRPr="00000000" w14:paraId="00000022">
      <w:pPr>
        <w:spacing w:after="0" w:lineRule="auto"/>
        <w:jc w:val="both"/>
        <w:rPr/>
      </w:pPr>
      <w:r w:rsidDel="00000000" w:rsidR="00000000" w:rsidRPr="00000000">
        <w:rPr>
          <w:rtl w:val="0"/>
        </w:rPr>
      </w:r>
    </w:p>
    <w:p w:rsidR="00000000" w:rsidDel="00000000" w:rsidP="00000000" w:rsidRDefault="00000000" w:rsidRPr="00000000" w14:paraId="00000023">
      <w:pPr>
        <w:spacing w:after="0" w:lineRule="auto"/>
        <w:jc w:val="both"/>
        <w:rPr/>
      </w:pPr>
      <w:r w:rsidDel="00000000" w:rsidR="00000000" w:rsidRPr="00000000">
        <w:rPr>
          <w:rtl w:val="0"/>
        </w:rPr>
        <w:t xml:space="preserve">De wettelijke regeling omtrent belangenconflicten is een aanvulling op de algemene MiFID-grondwet. Deze grondwet voorziet in de bescherming van de afnemers van financiële producten en diensten, en wordt door ons kantoor geëerbiedigd door zich loyaal, billijk en professioneel in te zetten voor de belangen van de klant bij het verlenen van diensten van verzekeringsbemiddeling.</w:t>
      </w:r>
    </w:p>
    <w:p w:rsidR="00000000" w:rsidDel="00000000" w:rsidP="00000000" w:rsidRDefault="00000000" w:rsidRPr="00000000" w14:paraId="00000024">
      <w:pPr>
        <w:spacing w:after="0" w:lineRule="auto"/>
        <w:jc w:val="both"/>
        <w:rPr/>
      </w:pPr>
      <w:r w:rsidDel="00000000" w:rsidR="00000000" w:rsidRPr="00000000">
        <w:rPr>
          <w:rtl w:val="0"/>
        </w:rPr>
      </w:r>
    </w:p>
    <w:p w:rsidR="00000000" w:rsidDel="00000000" w:rsidP="00000000" w:rsidRDefault="00000000" w:rsidRPr="00000000" w14:paraId="00000025">
      <w:pPr>
        <w:spacing w:after="0" w:lineRule="auto"/>
        <w:jc w:val="both"/>
        <w:rPr/>
      </w:pPr>
      <w:r w:rsidDel="00000000" w:rsidR="00000000" w:rsidRPr="00000000">
        <w:rPr>
          <w:rtl w:val="0"/>
        </w:rPr>
        <w:t xml:space="preserve">Dit beleid omvat een uiteenzetting over de omstandigheden die aanleiding kunnen geven tot belangenconflicten, over de maatregelen om dergelijke conflicten op te sporen of te vermijden, over het beheer van de vastgestelde conflicten en de registratie ervan. </w:t>
      </w:r>
    </w:p>
    <w:p w:rsidR="00000000" w:rsidDel="00000000" w:rsidP="00000000" w:rsidRDefault="00000000" w:rsidRPr="00000000" w14:paraId="00000026">
      <w:pPr>
        <w:spacing w:after="0" w:lineRule="auto"/>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We houden daarbij rekening met alle activiteiten van Verzekeringskantoor Insurio aangaande bemiddeling in verzekeringen.</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pStyle w:val="Heading3"/>
        <w:rPr/>
      </w:pPr>
      <w:r w:rsidDel="00000000" w:rsidR="00000000" w:rsidRPr="00000000">
        <w:rPr>
          <w:rtl w:val="0"/>
        </w:rPr>
        <w:t xml:space="preserve">2. Definitie </w:t>
      </w:r>
    </w:p>
    <w:p w:rsidR="00000000" w:rsidDel="00000000" w:rsidP="00000000" w:rsidRDefault="00000000" w:rsidRPr="00000000" w14:paraId="0000002A">
      <w:pPr>
        <w:spacing w:after="0" w:lineRule="auto"/>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t xml:space="preserve">Onder een belangenconflict verstaan we tegenstrijdige belangen tussen Verzekeringskantoor Insurio (of haar medewerkers en zelfstandigen) en een cliënt of tussen twee of meerdere cliënten onderling, die kunnen opduiken in het kader van beleggings- en verzekeringsdiensten, waarbij één of meerdere cliënten benadeeld kunnen worden.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rPr>
          <w:color w:val="1f3863"/>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E">
      <w:pPr>
        <w:pStyle w:val="Heading3"/>
        <w:rPr/>
      </w:pPr>
      <w:r w:rsidDel="00000000" w:rsidR="00000000" w:rsidRPr="00000000">
        <w:rPr>
          <w:rtl w:val="0"/>
        </w:rPr>
        <w:t xml:space="preserve">3. Identificeren van belangenconflicten</w:t>
      </w:r>
    </w:p>
    <w:p w:rsidR="00000000" w:rsidDel="00000000" w:rsidP="00000000" w:rsidRDefault="00000000" w:rsidRPr="00000000" w14:paraId="0000002F">
      <w:pPr>
        <w:spacing w:after="0" w:lineRule="auto"/>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Voorbeelden van belangenconflicten binnen onze onderneming:</w:t>
      </w:r>
    </w:p>
    <w:tbl>
      <w:tblPr>
        <w:tblStyle w:val="Table1"/>
        <w:tblW w:w="962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01"/>
        <w:gridCol w:w="3016"/>
        <w:gridCol w:w="3210"/>
        <w:tblGridChange w:id="0">
          <w:tblGrid>
            <w:gridCol w:w="3401"/>
            <w:gridCol w:w="3016"/>
            <w:gridCol w:w="3210"/>
          </w:tblGrid>
        </w:tblGridChange>
      </w:tblGrid>
      <w:tr>
        <w:trPr>
          <w:cantSplit w:val="0"/>
          <w:trHeight w:val="712"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pStyle w:val="Heading3"/>
              <w:rPr/>
            </w:pPr>
            <w:r w:rsidDel="00000000" w:rsidR="00000000" w:rsidRPr="00000000">
              <w:rPr>
                <w:rtl w:val="0"/>
              </w:rPr>
              <w:t xml:space="preserve">BELANGENCONFLICTEN TYPE A</w:t>
            </w:r>
          </w:p>
          <w:p w:rsidR="00000000" w:rsidDel="00000000" w:rsidP="00000000" w:rsidRDefault="00000000" w:rsidRPr="00000000" w14:paraId="00000032">
            <w:pPr>
              <w:jc w:val="both"/>
              <w:rPr/>
            </w:pPr>
            <w:r w:rsidDel="00000000" w:rsidR="00000000" w:rsidRPr="00000000">
              <w:rPr>
                <w:rtl w:val="0"/>
              </w:rPr>
              <w:t xml:space="preserve">De verzekeringstussenpersoon/de verbonden persoon kan financieel gewin behalen of een financieel verlies vermijden, mogelijk ten nadele van de klant.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edefe" w:val="clear"/>
          </w:tcPr>
          <w:p w:rsidR="00000000" w:rsidDel="00000000" w:rsidP="00000000" w:rsidRDefault="00000000" w:rsidRPr="00000000" w14:paraId="00000035">
            <w:pPr>
              <w:rPr/>
            </w:pPr>
            <w:r w:rsidDel="00000000" w:rsidR="00000000" w:rsidRPr="00000000">
              <w:rPr>
                <w:rtl w:val="0"/>
              </w:rPr>
              <w:t xml:space="preserve">Voorbeeld van situatie</w:t>
            </w:r>
          </w:p>
        </w:tc>
        <w:tc>
          <w:tcPr>
            <w:tcBorders>
              <w:top w:color="000000" w:space="0" w:sz="4" w:val="single"/>
              <w:left w:color="000000" w:space="0" w:sz="4" w:val="single"/>
              <w:bottom w:color="000000" w:space="0" w:sz="4" w:val="single"/>
              <w:right w:color="000000" w:space="0" w:sz="4" w:val="single"/>
            </w:tcBorders>
            <w:shd w:fill="cedefe" w:val="clear"/>
          </w:tcPr>
          <w:p w:rsidR="00000000" w:rsidDel="00000000" w:rsidP="00000000" w:rsidRDefault="00000000" w:rsidRPr="00000000" w14:paraId="00000036">
            <w:pPr>
              <w:rPr/>
            </w:pPr>
            <w:r w:rsidDel="00000000" w:rsidR="00000000" w:rsidRPr="00000000">
              <w:rPr>
                <w:rtl w:val="0"/>
              </w:rPr>
              <w:t xml:space="preserve">Beleid</w:t>
            </w:r>
          </w:p>
        </w:tc>
        <w:tc>
          <w:tcPr>
            <w:tcBorders>
              <w:top w:color="000000" w:space="0" w:sz="4" w:val="single"/>
              <w:left w:color="000000" w:space="0" w:sz="4" w:val="single"/>
              <w:bottom w:color="000000" w:space="0" w:sz="4" w:val="single"/>
              <w:right w:color="000000" w:space="0" w:sz="4" w:val="single"/>
            </w:tcBorders>
            <w:shd w:fill="cedefe" w:val="clear"/>
          </w:tcPr>
          <w:p w:rsidR="00000000" w:rsidDel="00000000" w:rsidP="00000000" w:rsidRDefault="00000000" w:rsidRPr="00000000" w14:paraId="00000037">
            <w:pPr>
              <w:rPr/>
            </w:pPr>
            <w:r w:rsidDel="00000000" w:rsidR="00000000" w:rsidRPr="00000000">
              <w:rPr>
                <w:rtl w:val="0"/>
              </w:rPr>
              <w:t xml:space="preserve">Implementatie</w:t>
            </w:r>
          </w:p>
        </w:tc>
      </w:tr>
      <w:tr>
        <w:trPr>
          <w:cantSplit w:val="0"/>
          <w:trHeight w:val="11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rPr/>
            </w:pPr>
            <w:r w:rsidDel="00000000" w:rsidR="00000000" w:rsidRPr="00000000">
              <w:rPr>
                <w:rtl w:val="0"/>
              </w:rPr>
              <w:t xml:space="preserve">Plaatsen of verplaatsen van zaken bij de verzekeringsmaatschappij in functie van de commissie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rPr/>
            </w:pPr>
            <w:r w:rsidDel="00000000" w:rsidR="00000000" w:rsidRPr="00000000">
              <w:rPr>
                <w:rtl w:val="0"/>
              </w:rPr>
              <w:t xml:space="preserve">Commissioneringsbeleid dat rekening houdt met klantenbelang (verhouding waarborg/premie)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80" w:lineRule="auto"/>
              <w:ind w:left="720" w:right="0" w:hanging="360"/>
              <w:jc w:val="left"/>
              <w:rPr/>
            </w:pPr>
            <w:r w:rsidDel="00000000" w:rsidR="00000000" w:rsidRPr="00000000">
              <w:rPr>
                <w:rFonts w:ascii="Arial" w:cs="Arial" w:eastAsia="Arial" w:hAnsi="Arial"/>
                <w:b w:val="0"/>
                <w:i w:val="0"/>
                <w:smallCaps w:val="0"/>
                <w:strike w:val="0"/>
                <w:color w:val="576469"/>
                <w:sz w:val="18"/>
                <w:szCs w:val="18"/>
                <w:u w:val="none"/>
                <w:shd w:fill="auto" w:val="clear"/>
                <w:vertAlign w:val="baseline"/>
                <w:rtl w:val="0"/>
              </w:rPr>
              <w:t xml:space="preserve">Interne instructienota </w:t>
            </w:r>
          </w:p>
          <w:p w:rsidR="00000000" w:rsidDel="00000000" w:rsidP="00000000" w:rsidRDefault="00000000" w:rsidRPr="00000000" w14:paraId="0000003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80" w:lineRule="auto"/>
              <w:ind w:left="720" w:right="0" w:hanging="360"/>
              <w:jc w:val="left"/>
              <w:rPr/>
            </w:pPr>
            <w:r w:rsidDel="00000000" w:rsidR="00000000" w:rsidRPr="00000000">
              <w:rPr>
                <w:rFonts w:ascii="Arial" w:cs="Arial" w:eastAsia="Arial" w:hAnsi="Arial"/>
                <w:b w:val="0"/>
                <w:i w:val="0"/>
                <w:smallCaps w:val="0"/>
                <w:strike w:val="0"/>
                <w:color w:val="576469"/>
                <w:sz w:val="18"/>
                <w:szCs w:val="18"/>
                <w:u w:val="none"/>
                <w:shd w:fill="auto" w:val="clear"/>
                <w:vertAlign w:val="baseline"/>
                <w:rtl w:val="0"/>
              </w:rPr>
              <w:t xml:space="preserve">Remuneratiebeleid</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pStyle w:val="Heading3"/>
              <w:rPr/>
            </w:pPr>
            <w:r w:rsidDel="00000000" w:rsidR="00000000" w:rsidRPr="00000000">
              <w:rPr>
                <w:rtl w:val="0"/>
              </w:rPr>
              <w:t xml:space="preserve">BELANGENCONFLICTEN TYPE B</w:t>
            </w:r>
          </w:p>
          <w:p w:rsidR="00000000" w:rsidDel="00000000" w:rsidP="00000000" w:rsidRDefault="00000000" w:rsidRPr="00000000" w14:paraId="0000003D">
            <w:pPr>
              <w:jc w:val="both"/>
              <w:rPr/>
            </w:pPr>
            <w:r w:rsidDel="00000000" w:rsidR="00000000" w:rsidRPr="00000000">
              <w:rPr>
                <w:rtl w:val="0"/>
              </w:rPr>
              <w:t xml:space="preserve">De verzekeringstussenpersoon/de verbonden persoon heeft een belang bij het resultaat van een ten behoeve van de klant verrichte dienst van verzekeringsdistributie of een namens de klant uitgevoerde transactie, belang dat verschillend is van het belang van de klant bij het resultaat.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edefe" w:val="clear"/>
          </w:tcPr>
          <w:p w:rsidR="00000000" w:rsidDel="00000000" w:rsidP="00000000" w:rsidRDefault="00000000" w:rsidRPr="00000000" w14:paraId="00000040">
            <w:pPr>
              <w:rPr/>
            </w:pPr>
            <w:r w:rsidDel="00000000" w:rsidR="00000000" w:rsidRPr="00000000">
              <w:rPr>
                <w:rtl w:val="0"/>
              </w:rPr>
              <w:t xml:space="preserve">Voorbeeld van situatie</w:t>
            </w:r>
          </w:p>
        </w:tc>
        <w:tc>
          <w:tcPr>
            <w:tcBorders>
              <w:top w:color="000000" w:space="0" w:sz="4" w:val="single"/>
              <w:left w:color="000000" w:space="0" w:sz="4" w:val="single"/>
              <w:bottom w:color="000000" w:space="0" w:sz="4" w:val="single"/>
              <w:right w:color="000000" w:space="0" w:sz="4" w:val="single"/>
            </w:tcBorders>
            <w:shd w:fill="cedefe" w:val="clear"/>
          </w:tcPr>
          <w:p w:rsidR="00000000" w:rsidDel="00000000" w:rsidP="00000000" w:rsidRDefault="00000000" w:rsidRPr="00000000" w14:paraId="00000041">
            <w:pPr>
              <w:rPr/>
            </w:pPr>
            <w:r w:rsidDel="00000000" w:rsidR="00000000" w:rsidRPr="00000000">
              <w:rPr>
                <w:rtl w:val="0"/>
              </w:rPr>
              <w:t xml:space="preserve">Beleid</w:t>
            </w:r>
          </w:p>
        </w:tc>
        <w:tc>
          <w:tcPr>
            <w:tcBorders>
              <w:top w:color="000000" w:space="0" w:sz="4" w:val="single"/>
              <w:left w:color="000000" w:space="0" w:sz="4" w:val="single"/>
              <w:bottom w:color="000000" w:space="0" w:sz="4" w:val="single"/>
              <w:right w:color="000000" w:space="0" w:sz="4" w:val="single"/>
            </w:tcBorders>
            <w:shd w:fill="cedefe" w:val="clear"/>
          </w:tcPr>
          <w:p w:rsidR="00000000" w:rsidDel="00000000" w:rsidP="00000000" w:rsidRDefault="00000000" w:rsidRPr="00000000" w14:paraId="00000042">
            <w:pPr>
              <w:rPr/>
            </w:pPr>
            <w:r w:rsidDel="00000000" w:rsidR="00000000" w:rsidRPr="00000000">
              <w:rPr>
                <w:rtl w:val="0"/>
              </w:rPr>
              <w:t xml:space="preserve">Implementatie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rPr/>
            </w:pPr>
            <w:r w:rsidDel="00000000" w:rsidR="00000000" w:rsidRPr="00000000">
              <w:rPr>
                <w:rtl w:val="0"/>
              </w:rPr>
              <w:t xml:space="preserve">Commissie in functie van:</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0" w:lineRule="auto"/>
              <w:ind w:left="284" w:right="0" w:hanging="284"/>
              <w:jc w:val="left"/>
              <w:rPr/>
            </w:pPr>
            <w:r w:rsidDel="00000000" w:rsidR="00000000" w:rsidRPr="00000000">
              <w:rPr>
                <w:rFonts w:ascii="Arial" w:cs="Arial" w:eastAsia="Arial" w:hAnsi="Arial"/>
                <w:b w:val="0"/>
                <w:i w:val="0"/>
                <w:smallCaps w:val="0"/>
                <w:strike w:val="0"/>
                <w:color w:val="576469"/>
                <w:sz w:val="18"/>
                <w:szCs w:val="18"/>
                <w:u w:val="none"/>
                <w:shd w:fill="auto" w:val="clear"/>
                <w:vertAlign w:val="baseline"/>
                <w:rtl w:val="0"/>
              </w:rPr>
              <w:t xml:space="preserve">Volume</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0" w:lineRule="auto"/>
              <w:ind w:left="284" w:right="0" w:hanging="284"/>
              <w:jc w:val="left"/>
              <w:rPr/>
            </w:pPr>
            <w:r w:rsidDel="00000000" w:rsidR="00000000" w:rsidRPr="00000000">
              <w:rPr>
                <w:rFonts w:ascii="Arial" w:cs="Arial" w:eastAsia="Arial" w:hAnsi="Arial"/>
                <w:b w:val="0"/>
                <w:i w:val="0"/>
                <w:smallCaps w:val="0"/>
                <w:strike w:val="0"/>
                <w:color w:val="576469"/>
                <w:sz w:val="18"/>
                <w:szCs w:val="18"/>
                <w:u w:val="none"/>
                <w:shd w:fill="auto" w:val="clear"/>
                <w:vertAlign w:val="baseline"/>
                <w:rtl w:val="0"/>
              </w:rPr>
              <w:t xml:space="preserve">Verhouding schade/ premie</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80" w:lineRule="auto"/>
              <w:ind w:left="284" w:right="0" w:hanging="284"/>
              <w:jc w:val="left"/>
              <w:rPr/>
            </w:pPr>
            <w:r w:rsidDel="00000000" w:rsidR="00000000" w:rsidRPr="00000000">
              <w:rPr>
                <w:rFonts w:ascii="Arial" w:cs="Arial" w:eastAsia="Arial" w:hAnsi="Arial"/>
                <w:b w:val="0"/>
                <w:i w:val="0"/>
                <w:smallCaps w:val="0"/>
                <w:strike w:val="0"/>
                <w:color w:val="576469"/>
                <w:sz w:val="18"/>
                <w:szCs w:val="18"/>
                <w:u w:val="none"/>
                <w:shd w:fill="auto" w:val="clear"/>
                <w:vertAlign w:val="baseline"/>
                <w:rtl w:val="0"/>
              </w:rPr>
              <w:t xml:space="preserve">Groei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rPr/>
            </w:pPr>
            <w:r w:rsidDel="00000000" w:rsidR="00000000" w:rsidRPr="00000000">
              <w:rPr>
                <w:rtl w:val="0"/>
              </w:rPr>
              <w:t xml:space="preserve">Commissioneringsbeleid dat rekening houdt met klantenbelang (beste verhouding waarborg/premie)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0" w:lineRule="auto"/>
              <w:ind w:left="284" w:right="0" w:hanging="284"/>
              <w:jc w:val="left"/>
              <w:rPr/>
            </w:pPr>
            <w:r w:rsidDel="00000000" w:rsidR="00000000" w:rsidRPr="00000000">
              <w:rPr>
                <w:rFonts w:ascii="Arial" w:cs="Arial" w:eastAsia="Arial" w:hAnsi="Arial"/>
                <w:b w:val="0"/>
                <w:i w:val="0"/>
                <w:smallCaps w:val="0"/>
                <w:strike w:val="0"/>
                <w:color w:val="576469"/>
                <w:sz w:val="18"/>
                <w:szCs w:val="18"/>
                <w:u w:val="none"/>
                <w:shd w:fill="auto" w:val="clear"/>
                <w:vertAlign w:val="baseline"/>
                <w:rtl w:val="0"/>
              </w:rPr>
              <w:t xml:space="preserve">Interne instructienota </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80" w:lineRule="auto"/>
              <w:ind w:left="284" w:right="0" w:hanging="284"/>
              <w:jc w:val="left"/>
              <w:rPr/>
            </w:pPr>
            <w:r w:rsidDel="00000000" w:rsidR="00000000" w:rsidRPr="00000000">
              <w:rPr>
                <w:rFonts w:ascii="Arial" w:cs="Arial" w:eastAsia="Arial" w:hAnsi="Arial"/>
                <w:b w:val="0"/>
                <w:i w:val="0"/>
                <w:smallCaps w:val="0"/>
                <w:strike w:val="0"/>
                <w:color w:val="576469"/>
                <w:sz w:val="18"/>
                <w:szCs w:val="18"/>
                <w:u w:val="none"/>
                <w:shd w:fill="auto" w:val="clear"/>
                <w:vertAlign w:val="baseline"/>
                <w:rtl w:val="0"/>
              </w:rPr>
              <w:t xml:space="preserve">Remuneratiebeleid</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rPr/>
            </w:pPr>
            <w:r w:rsidDel="00000000" w:rsidR="00000000" w:rsidRPr="00000000">
              <w:rPr>
                <w:rtl w:val="0"/>
              </w:rPr>
              <w:t xml:space="preserve">Deelnemingen, direct of indirect, van minstens 10% of meer van stemrechten of van kapitaal:</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80" w:lineRule="auto"/>
              <w:ind w:left="284" w:right="0" w:hanging="284"/>
              <w:jc w:val="left"/>
              <w:rPr/>
            </w:pPr>
            <w:r w:rsidDel="00000000" w:rsidR="00000000" w:rsidRPr="00000000">
              <w:rPr>
                <w:rFonts w:ascii="Arial" w:cs="Arial" w:eastAsia="Arial" w:hAnsi="Arial"/>
                <w:b w:val="0"/>
                <w:i w:val="0"/>
                <w:smallCaps w:val="0"/>
                <w:strike w:val="0"/>
                <w:color w:val="576469"/>
                <w:sz w:val="18"/>
                <w:szCs w:val="18"/>
                <w:u w:val="none"/>
                <w:shd w:fill="auto" w:val="clear"/>
                <w:vertAlign w:val="baseline"/>
                <w:rtl w:val="0"/>
              </w:rPr>
              <w:t xml:space="preserve">Van ons kantoor in een verzekerings-onderneming</w:t>
            </w:r>
          </w:p>
          <w:p w:rsidR="00000000" w:rsidDel="00000000" w:rsidP="00000000" w:rsidRDefault="00000000" w:rsidRPr="00000000" w14:paraId="0000004C">
            <w:pPr>
              <w:rPr/>
            </w:pPr>
            <w:r w:rsidDel="00000000" w:rsidR="00000000" w:rsidRPr="00000000">
              <w:rPr>
                <w:rtl w:val="0"/>
              </w:rPr>
              <w:t xml:space="preserve">Van een verzekeringsonderneming of van de moedervennootschap van een verzekerings-onderneming in ons kantoor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rPr/>
            </w:pPr>
            <w:r w:rsidDel="00000000" w:rsidR="00000000" w:rsidRPr="00000000">
              <w:rPr>
                <w:rtl w:val="0"/>
              </w:rPr>
              <w:t xml:space="preserve">Communicatie aan klant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spacing w:after="0" w:lineRule="auto"/>
              <w:rPr/>
            </w:pPr>
            <w:r w:rsidDel="00000000" w:rsidR="00000000" w:rsidRPr="00000000">
              <w:rPr>
                <w:rtl w:val="0"/>
              </w:rPr>
              <w:t xml:space="preserve">Vermelding in de fiche “analyse van de verlangens en behoeften”</w:t>
            </w:r>
          </w:p>
          <w:p w:rsidR="00000000" w:rsidDel="00000000" w:rsidP="00000000" w:rsidRDefault="00000000" w:rsidRPr="00000000" w14:paraId="0000004F">
            <w:pPr>
              <w:rPr/>
            </w:pPr>
            <w:r w:rsidDel="00000000" w:rsidR="00000000" w:rsidRPr="00000000">
              <w:rPr>
                <w:rtl w:val="0"/>
              </w:rPr>
            </w:r>
          </w:p>
        </w:tc>
      </w:tr>
    </w:tbl>
    <w:p w:rsidR="00000000" w:rsidDel="00000000" w:rsidP="00000000" w:rsidRDefault="00000000" w:rsidRPr="00000000" w14:paraId="00000050">
      <w:pPr>
        <w:rPr/>
      </w:pPr>
      <w:r w:rsidDel="00000000" w:rsidR="00000000" w:rsidRPr="00000000">
        <w:br w:type="page"/>
      </w:r>
      <w:r w:rsidDel="00000000" w:rsidR="00000000" w:rsidRPr="00000000">
        <w:rPr>
          <w:rtl w:val="0"/>
        </w:rPr>
      </w:r>
    </w:p>
    <w:tbl>
      <w:tblPr>
        <w:tblStyle w:val="Table2"/>
        <w:tblW w:w="962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9"/>
        <w:gridCol w:w="3016"/>
        <w:gridCol w:w="3212"/>
        <w:tblGridChange w:id="0">
          <w:tblGrid>
            <w:gridCol w:w="3399"/>
            <w:gridCol w:w="3016"/>
            <w:gridCol w:w="3212"/>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pStyle w:val="Heading3"/>
              <w:rPr/>
            </w:pPr>
            <w:r w:rsidDel="00000000" w:rsidR="00000000" w:rsidRPr="00000000">
              <w:rPr>
                <w:rtl w:val="0"/>
              </w:rPr>
              <w:t xml:space="preserve">BELANGENCONFLICTEN TYPE C</w:t>
            </w:r>
          </w:p>
          <w:p w:rsidR="00000000" w:rsidDel="00000000" w:rsidP="00000000" w:rsidRDefault="00000000" w:rsidRPr="00000000" w14:paraId="00000052">
            <w:pPr>
              <w:jc w:val="both"/>
              <w:rPr>
                <w:b w:val="1"/>
              </w:rPr>
            </w:pPr>
            <w:r w:rsidDel="00000000" w:rsidR="00000000" w:rsidRPr="00000000">
              <w:rPr>
                <w:rtl w:val="0"/>
              </w:rPr>
              <w:t xml:space="preserve">De verzekeringstussenpersoon/de verbonden persoon heeft een financiële of een andere prikkel om het belang van een andere klant of groep van klanten te laten primeren op het belang van de klant.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edefe" w:val="clear"/>
          </w:tcPr>
          <w:p w:rsidR="00000000" w:rsidDel="00000000" w:rsidP="00000000" w:rsidRDefault="00000000" w:rsidRPr="00000000" w14:paraId="00000055">
            <w:pPr>
              <w:rPr/>
            </w:pPr>
            <w:r w:rsidDel="00000000" w:rsidR="00000000" w:rsidRPr="00000000">
              <w:rPr>
                <w:rtl w:val="0"/>
              </w:rPr>
              <w:t xml:space="preserve">Voorbeeld van situatie</w:t>
            </w:r>
          </w:p>
        </w:tc>
        <w:tc>
          <w:tcPr>
            <w:tcBorders>
              <w:top w:color="000000" w:space="0" w:sz="4" w:val="single"/>
              <w:left w:color="000000" w:space="0" w:sz="4" w:val="single"/>
              <w:bottom w:color="000000" w:space="0" w:sz="4" w:val="single"/>
              <w:right w:color="000000" w:space="0" w:sz="4" w:val="single"/>
            </w:tcBorders>
            <w:shd w:fill="cedefe" w:val="clear"/>
          </w:tcPr>
          <w:p w:rsidR="00000000" w:rsidDel="00000000" w:rsidP="00000000" w:rsidRDefault="00000000" w:rsidRPr="00000000" w14:paraId="00000056">
            <w:pPr>
              <w:rPr/>
            </w:pPr>
            <w:r w:rsidDel="00000000" w:rsidR="00000000" w:rsidRPr="00000000">
              <w:rPr>
                <w:rtl w:val="0"/>
              </w:rPr>
              <w:t xml:space="preserve">Beleid</w:t>
            </w:r>
          </w:p>
        </w:tc>
        <w:tc>
          <w:tcPr>
            <w:tcBorders>
              <w:top w:color="000000" w:space="0" w:sz="4" w:val="single"/>
              <w:left w:color="000000" w:space="0" w:sz="4" w:val="single"/>
              <w:bottom w:color="000000" w:space="0" w:sz="4" w:val="single"/>
              <w:right w:color="000000" w:space="0" w:sz="4" w:val="single"/>
            </w:tcBorders>
            <w:shd w:fill="cedefe" w:val="clear"/>
          </w:tcPr>
          <w:p w:rsidR="00000000" w:rsidDel="00000000" w:rsidP="00000000" w:rsidRDefault="00000000" w:rsidRPr="00000000" w14:paraId="00000057">
            <w:pPr>
              <w:rPr/>
            </w:pPr>
            <w:r w:rsidDel="00000000" w:rsidR="00000000" w:rsidRPr="00000000">
              <w:rPr>
                <w:rtl w:val="0"/>
              </w:rPr>
              <w:t xml:space="preserve">Implementatie</w:t>
            </w:r>
          </w:p>
        </w:tc>
      </w:tr>
      <w:tr>
        <w:trPr>
          <w:cantSplit w:val="0"/>
          <w:trHeight w:val="13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rPr/>
            </w:pPr>
            <w:r w:rsidDel="00000000" w:rsidR="00000000" w:rsidRPr="00000000">
              <w:rPr>
                <w:rtl w:val="0"/>
              </w:rPr>
              <w:t xml:space="preserve">Betere dienstverlening ten voordele van bepaalde klanten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rPr/>
            </w:pPr>
            <w:r w:rsidDel="00000000" w:rsidR="00000000" w:rsidRPr="00000000">
              <w:rPr>
                <w:rtl w:val="0"/>
              </w:rPr>
              <w:t xml:space="preserve">Toepassing van principes van ethisch handelen: “zich altijd op loyale, billijke en professionele wijze inzetten voor de belangen van de klanten”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0" w:lineRule="auto"/>
              <w:ind w:left="284" w:right="0" w:hanging="284"/>
              <w:jc w:val="left"/>
              <w:rPr/>
            </w:pPr>
            <w:r w:rsidDel="00000000" w:rsidR="00000000" w:rsidRPr="00000000">
              <w:rPr>
                <w:rFonts w:ascii="Arial" w:cs="Arial" w:eastAsia="Arial" w:hAnsi="Arial"/>
                <w:b w:val="0"/>
                <w:i w:val="0"/>
                <w:smallCaps w:val="0"/>
                <w:strike w:val="0"/>
                <w:color w:val="576469"/>
                <w:sz w:val="18"/>
                <w:szCs w:val="18"/>
                <w:u w:val="none"/>
                <w:shd w:fill="auto" w:val="clear"/>
                <w:vertAlign w:val="baseline"/>
                <w:rtl w:val="0"/>
              </w:rPr>
              <w:t xml:space="preserve">Interne instructienota </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80" w:lineRule="auto"/>
              <w:ind w:left="284" w:right="0" w:hanging="284"/>
              <w:jc w:val="left"/>
              <w:rPr/>
            </w:pPr>
            <w:r w:rsidDel="00000000" w:rsidR="00000000" w:rsidRPr="00000000">
              <w:rPr>
                <w:rFonts w:ascii="Arial" w:cs="Arial" w:eastAsia="Arial" w:hAnsi="Arial"/>
                <w:b w:val="0"/>
                <w:i w:val="0"/>
                <w:smallCaps w:val="0"/>
                <w:strike w:val="0"/>
                <w:color w:val="576469"/>
                <w:sz w:val="18"/>
                <w:szCs w:val="18"/>
                <w:u w:val="none"/>
                <w:shd w:fill="auto" w:val="clear"/>
                <w:vertAlign w:val="baseline"/>
                <w:rtl w:val="0"/>
              </w:rPr>
              <w:t xml:space="preserve">Remuneratiebeleid</w:t>
            </w:r>
          </w:p>
        </w:tc>
      </w:tr>
      <w:tr>
        <w:trPr>
          <w:cantSplit w:val="0"/>
          <w:trHeight w:val="239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rPr/>
            </w:pPr>
            <w:r w:rsidDel="00000000" w:rsidR="00000000" w:rsidRPr="00000000">
              <w:rPr>
                <w:rtl w:val="0"/>
              </w:rPr>
              <w:t xml:space="preserve">Schaderegeling tussen klanten van ons kantoor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0" w:lineRule="auto"/>
              <w:ind w:left="284" w:right="0" w:hanging="284"/>
              <w:jc w:val="left"/>
              <w:rPr/>
            </w:pPr>
            <w:r w:rsidDel="00000000" w:rsidR="00000000" w:rsidRPr="00000000">
              <w:rPr>
                <w:rFonts w:ascii="Arial" w:cs="Arial" w:eastAsia="Arial" w:hAnsi="Arial"/>
                <w:b w:val="0"/>
                <w:i w:val="0"/>
                <w:smallCaps w:val="0"/>
                <w:strike w:val="0"/>
                <w:color w:val="576469"/>
                <w:sz w:val="18"/>
                <w:szCs w:val="18"/>
                <w:u w:val="none"/>
                <w:shd w:fill="auto" w:val="clear"/>
                <w:vertAlign w:val="baseline"/>
                <w:rtl w:val="0"/>
              </w:rPr>
              <w:t xml:space="preserve">Gepast communicatiebeleid</w:t>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0" w:lineRule="auto"/>
              <w:ind w:left="284" w:right="0" w:hanging="284"/>
              <w:jc w:val="left"/>
              <w:rPr/>
            </w:pPr>
            <w:r w:rsidDel="00000000" w:rsidR="00000000" w:rsidRPr="00000000">
              <w:rPr>
                <w:rFonts w:ascii="Arial" w:cs="Arial" w:eastAsia="Arial" w:hAnsi="Arial"/>
                <w:b w:val="0"/>
                <w:i w:val="0"/>
                <w:smallCaps w:val="0"/>
                <w:strike w:val="0"/>
                <w:color w:val="576469"/>
                <w:sz w:val="18"/>
                <w:szCs w:val="18"/>
                <w:u w:val="none"/>
                <w:shd w:fill="auto" w:val="clear"/>
                <w:vertAlign w:val="baseline"/>
                <w:rtl w:val="0"/>
              </w:rPr>
              <w:t xml:space="preserve">Maatregelen die de informatie-uitwisseling tussen beheerders beperken</w:t>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80" w:lineRule="auto"/>
              <w:ind w:left="284" w:right="0" w:hanging="284"/>
              <w:jc w:val="left"/>
              <w:rPr/>
            </w:pPr>
            <w:r w:rsidDel="00000000" w:rsidR="00000000" w:rsidRPr="00000000">
              <w:rPr>
                <w:rFonts w:ascii="Arial" w:cs="Arial" w:eastAsia="Arial" w:hAnsi="Arial"/>
                <w:b w:val="0"/>
                <w:i w:val="0"/>
                <w:smallCaps w:val="0"/>
                <w:strike w:val="0"/>
                <w:color w:val="576469"/>
                <w:sz w:val="18"/>
                <w:szCs w:val="18"/>
                <w:u w:val="none"/>
                <w:shd w:fill="auto" w:val="clear"/>
                <w:vertAlign w:val="baseline"/>
                <w:rtl w:val="0"/>
              </w:rPr>
              <w:t xml:space="preserve">Vertrouwelijkheid van informatie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0" w:lineRule="auto"/>
              <w:ind w:left="284" w:right="0" w:hanging="284"/>
              <w:jc w:val="left"/>
              <w:rPr>
                <w:b w:val="1"/>
                <w:i w:val="1"/>
                <w:smallCaps w:val="0"/>
                <w:strike w:val="0"/>
                <w:color w:val="576469"/>
                <w:sz w:val="18"/>
                <w:szCs w:val="18"/>
                <w:u w:val="none"/>
                <w:shd w:fill="auto" w:val="clear"/>
                <w:vertAlign w:val="baseline"/>
              </w:rPr>
            </w:pPr>
            <w:r w:rsidDel="00000000" w:rsidR="00000000" w:rsidRPr="00000000">
              <w:rPr>
                <w:rFonts w:ascii="Arial" w:cs="Arial" w:eastAsia="Arial" w:hAnsi="Arial"/>
                <w:b w:val="0"/>
                <w:i w:val="0"/>
                <w:smallCaps w:val="0"/>
                <w:strike w:val="0"/>
                <w:color w:val="576469"/>
                <w:sz w:val="18"/>
                <w:szCs w:val="18"/>
                <w:u w:val="none"/>
                <w:shd w:fill="auto" w:val="clear"/>
                <w:vertAlign w:val="baseline"/>
                <w:rtl w:val="0"/>
              </w:rPr>
              <w:t xml:space="preserve">Interne instructienota</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80" w:lineRule="auto"/>
              <w:ind w:left="284" w:right="0" w:hanging="284"/>
              <w:jc w:val="left"/>
              <w:rPr>
                <w:b w:val="1"/>
                <w:i w:val="1"/>
                <w:smallCaps w:val="0"/>
                <w:strike w:val="0"/>
                <w:color w:val="576469"/>
                <w:sz w:val="18"/>
                <w:szCs w:val="18"/>
                <w:u w:val="none"/>
                <w:shd w:fill="auto" w:val="clear"/>
                <w:vertAlign w:val="baseline"/>
              </w:rPr>
            </w:pPr>
            <w:r w:rsidDel="00000000" w:rsidR="00000000" w:rsidRPr="00000000">
              <w:rPr>
                <w:rFonts w:ascii="Arial" w:cs="Arial" w:eastAsia="Arial" w:hAnsi="Arial"/>
                <w:b w:val="0"/>
                <w:i w:val="0"/>
                <w:smallCaps w:val="0"/>
                <w:strike w:val="0"/>
                <w:color w:val="576469"/>
                <w:sz w:val="18"/>
                <w:szCs w:val="18"/>
                <w:u w:val="none"/>
                <w:shd w:fill="auto" w:val="clear"/>
                <w:vertAlign w:val="baseline"/>
                <w:rtl w:val="0"/>
              </w:rPr>
              <w:t xml:space="preserve">Procedures betreffende de toegang tot informatie uit schaddedossiers waarbij verschillende klanten met onderscheiden belangen betrokken zijn</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pStyle w:val="Heading3"/>
              <w:rPr/>
            </w:pPr>
            <w:r w:rsidDel="00000000" w:rsidR="00000000" w:rsidRPr="00000000">
              <w:rPr>
                <w:rtl w:val="0"/>
              </w:rPr>
              <w:t xml:space="preserve">BELANGENCONFLICTEN TYPE D</w:t>
            </w:r>
          </w:p>
          <w:p w:rsidR="00000000" w:rsidDel="00000000" w:rsidP="00000000" w:rsidRDefault="00000000" w:rsidRPr="00000000" w14:paraId="00000063">
            <w:pPr>
              <w:rPr>
                <w:b w:val="1"/>
              </w:rPr>
            </w:pPr>
            <w:r w:rsidDel="00000000" w:rsidR="00000000" w:rsidRPr="00000000">
              <w:rPr>
                <w:rtl w:val="0"/>
              </w:rPr>
              <w:t xml:space="preserve">De verzekeringstussenpersoon/de verbonden persoon oefent hetzelfde bedrijf uit als de klant.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edefe" w:val="clear"/>
          </w:tcPr>
          <w:p w:rsidR="00000000" w:rsidDel="00000000" w:rsidP="00000000" w:rsidRDefault="00000000" w:rsidRPr="00000000" w14:paraId="00000066">
            <w:pPr>
              <w:rPr/>
            </w:pPr>
            <w:r w:rsidDel="00000000" w:rsidR="00000000" w:rsidRPr="00000000">
              <w:rPr>
                <w:rtl w:val="0"/>
              </w:rPr>
              <w:t xml:space="preserve">Voorbeeld van situatie</w:t>
            </w:r>
          </w:p>
        </w:tc>
        <w:tc>
          <w:tcPr>
            <w:tcBorders>
              <w:top w:color="000000" w:space="0" w:sz="4" w:val="single"/>
              <w:left w:color="000000" w:space="0" w:sz="4" w:val="single"/>
              <w:bottom w:color="000000" w:space="0" w:sz="4" w:val="single"/>
              <w:right w:color="000000" w:space="0" w:sz="4" w:val="single"/>
            </w:tcBorders>
            <w:shd w:fill="cedefe" w:val="clear"/>
          </w:tcPr>
          <w:p w:rsidR="00000000" w:rsidDel="00000000" w:rsidP="00000000" w:rsidRDefault="00000000" w:rsidRPr="00000000" w14:paraId="00000067">
            <w:pPr>
              <w:rPr/>
            </w:pPr>
            <w:r w:rsidDel="00000000" w:rsidR="00000000" w:rsidRPr="00000000">
              <w:rPr>
                <w:rtl w:val="0"/>
              </w:rPr>
              <w:t xml:space="preserve">Beleid</w:t>
            </w:r>
          </w:p>
        </w:tc>
        <w:tc>
          <w:tcPr>
            <w:tcBorders>
              <w:top w:color="000000" w:space="0" w:sz="4" w:val="single"/>
              <w:left w:color="000000" w:space="0" w:sz="4" w:val="single"/>
              <w:bottom w:color="000000" w:space="0" w:sz="4" w:val="single"/>
              <w:right w:color="000000" w:space="0" w:sz="4" w:val="single"/>
            </w:tcBorders>
            <w:shd w:fill="cedefe" w:val="clear"/>
          </w:tcPr>
          <w:p w:rsidR="00000000" w:rsidDel="00000000" w:rsidP="00000000" w:rsidRDefault="00000000" w:rsidRPr="00000000" w14:paraId="00000068">
            <w:pPr>
              <w:rPr/>
            </w:pPr>
            <w:r w:rsidDel="00000000" w:rsidR="00000000" w:rsidRPr="00000000">
              <w:rPr>
                <w:rtl w:val="0"/>
              </w:rPr>
              <w:t xml:space="preserve">Implementatie</w:t>
            </w:r>
          </w:p>
        </w:tc>
      </w:tr>
      <w:tr>
        <w:trPr>
          <w:cantSplit w:val="0"/>
          <w:trHeight w:val="8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rPr/>
            </w:pPr>
            <w:r w:rsidDel="00000000" w:rsidR="00000000" w:rsidRPr="00000000">
              <w:rPr>
                <w:rtl w:val="0"/>
              </w:rPr>
              <w:t xml:space="preserve">Hetzelfde bedrijf uitoefenen als de klant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rPr/>
            </w:pPr>
            <w:r w:rsidDel="00000000" w:rsidR="00000000" w:rsidRPr="00000000">
              <w:rPr>
                <w:rtl w:val="0"/>
              </w:rPr>
              <w:t xml:space="preserve">Toepassing van principes van ethisch handelen: “zich altijd op loyale, billijke en professionele wijze inzetten voor de belangen van de klanten”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0" w:lineRule="auto"/>
              <w:ind w:left="284" w:right="0" w:hanging="284"/>
              <w:jc w:val="left"/>
              <w:rPr>
                <w:b w:val="0"/>
                <w:i w:val="1"/>
                <w:smallCaps w:val="0"/>
                <w:strike w:val="0"/>
                <w:color w:val="576469"/>
                <w:sz w:val="18"/>
                <w:szCs w:val="18"/>
                <w:u w:val="none"/>
                <w:shd w:fill="auto" w:val="clear"/>
                <w:vertAlign w:val="baseline"/>
              </w:rPr>
            </w:pPr>
            <w:r w:rsidDel="00000000" w:rsidR="00000000" w:rsidRPr="00000000">
              <w:rPr>
                <w:rFonts w:ascii="Arial" w:cs="Arial" w:eastAsia="Arial" w:hAnsi="Arial"/>
                <w:b w:val="0"/>
                <w:i w:val="0"/>
                <w:smallCaps w:val="0"/>
                <w:strike w:val="0"/>
                <w:color w:val="576469"/>
                <w:sz w:val="18"/>
                <w:szCs w:val="18"/>
                <w:u w:val="none"/>
                <w:shd w:fill="auto" w:val="clear"/>
                <w:vertAlign w:val="baseline"/>
                <w:rtl w:val="0"/>
              </w:rPr>
              <w:t xml:space="preserve">Communicatie aan klant</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80" w:lineRule="auto"/>
              <w:ind w:left="284" w:right="0" w:hanging="284"/>
              <w:jc w:val="left"/>
              <w:rPr>
                <w:b w:val="0"/>
                <w:i w:val="1"/>
                <w:smallCaps w:val="0"/>
                <w:strike w:val="0"/>
                <w:color w:val="576469"/>
                <w:sz w:val="18"/>
                <w:szCs w:val="18"/>
                <w:u w:val="none"/>
                <w:shd w:fill="auto" w:val="clear"/>
                <w:vertAlign w:val="baseline"/>
              </w:rPr>
            </w:pPr>
            <w:r w:rsidDel="00000000" w:rsidR="00000000" w:rsidRPr="00000000">
              <w:rPr>
                <w:rFonts w:ascii="Arial" w:cs="Arial" w:eastAsia="Arial" w:hAnsi="Arial"/>
                <w:b w:val="0"/>
                <w:i w:val="0"/>
                <w:smallCaps w:val="0"/>
                <w:strike w:val="0"/>
                <w:color w:val="576469"/>
                <w:sz w:val="18"/>
                <w:szCs w:val="18"/>
                <w:u w:val="none"/>
                <w:shd w:fill="auto" w:val="clear"/>
                <w:vertAlign w:val="baseline"/>
                <w:rtl w:val="0"/>
              </w:rPr>
              <w:t xml:space="preserve">Interne instructienota</w:t>
            </w:r>
            <w:r w:rsidDel="00000000" w:rsidR="00000000" w:rsidRPr="00000000">
              <w:rPr>
                <w:rtl w:val="0"/>
              </w:rPr>
            </w:r>
          </w:p>
        </w:tc>
      </w:tr>
    </w:tbl>
    <w:p w:rsidR="00000000" w:rsidDel="00000000" w:rsidP="00000000" w:rsidRDefault="00000000" w:rsidRPr="00000000" w14:paraId="0000006D">
      <w:pPr>
        <w:rPr/>
      </w:pPr>
      <w:r w:rsidDel="00000000" w:rsidR="00000000" w:rsidRPr="00000000">
        <w:br w:type="page"/>
      </w:r>
      <w:r w:rsidDel="00000000" w:rsidR="00000000" w:rsidRPr="00000000">
        <w:rPr>
          <w:rtl w:val="0"/>
        </w:rPr>
      </w:r>
    </w:p>
    <w:tbl>
      <w:tblPr>
        <w:tblStyle w:val="Table3"/>
        <w:tblW w:w="962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9"/>
        <w:gridCol w:w="3017"/>
        <w:gridCol w:w="3211"/>
        <w:tblGridChange w:id="0">
          <w:tblGrid>
            <w:gridCol w:w="3399"/>
            <w:gridCol w:w="3017"/>
            <w:gridCol w:w="3211"/>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pStyle w:val="Heading3"/>
              <w:rPr/>
            </w:pPr>
            <w:r w:rsidDel="00000000" w:rsidR="00000000" w:rsidRPr="00000000">
              <w:rPr>
                <w:rtl w:val="0"/>
              </w:rPr>
              <w:t xml:space="preserve">BELANGENCONFLICTEN TYPE E</w:t>
            </w:r>
          </w:p>
          <w:p w:rsidR="00000000" w:rsidDel="00000000" w:rsidP="00000000" w:rsidRDefault="00000000" w:rsidRPr="00000000" w14:paraId="0000006F">
            <w:pPr>
              <w:jc w:val="both"/>
              <w:rPr/>
            </w:pPr>
            <w:r w:rsidDel="00000000" w:rsidR="00000000" w:rsidRPr="00000000">
              <w:rPr>
                <w:rtl w:val="0"/>
              </w:rPr>
              <w:t xml:space="preserve">De verzekeringstussenpersoon/de verbonden persoon ontvangt van een andere persoon dan de klant voor een ten behoeve van de klant verrichte verzekeringsdistributie een voordeel in de vorm van geld, goederen of diensten, voordeel dat verschilt van de gebruikelijke provisie of vergoeding voor deze dienst.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edefe" w:val="clear"/>
          </w:tcPr>
          <w:p w:rsidR="00000000" w:rsidDel="00000000" w:rsidP="00000000" w:rsidRDefault="00000000" w:rsidRPr="00000000" w14:paraId="00000072">
            <w:pPr>
              <w:rPr/>
            </w:pPr>
            <w:r w:rsidDel="00000000" w:rsidR="00000000" w:rsidRPr="00000000">
              <w:rPr>
                <w:rtl w:val="0"/>
              </w:rPr>
              <w:t xml:space="preserve">Voorbeeld van situatie</w:t>
            </w:r>
          </w:p>
        </w:tc>
        <w:tc>
          <w:tcPr>
            <w:tcBorders>
              <w:top w:color="000000" w:space="0" w:sz="4" w:val="single"/>
              <w:left w:color="000000" w:space="0" w:sz="4" w:val="single"/>
              <w:bottom w:color="000000" w:space="0" w:sz="4" w:val="single"/>
              <w:right w:color="000000" w:space="0" w:sz="4" w:val="single"/>
            </w:tcBorders>
            <w:shd w:fill="cedefe" w:val="clear"/>
          </w:tcPr>
          <w:p w:rsidR="00000000" w:rsidDel="00000000" w:rsidP="00000000" w:rsidRDefault="00000000" w:rsidRPr="00000000" w14:paraId="00000073">
            <w:pPr>
              <w:rPr/>
            </w:pPr>
            <w:r w:rsidDel="00000000" w:rsidR="00000000" w:rsidRPr="00000000">
              <w:rPr>
                <w:rtl w:val="0"/>
              </w:rPr>
              <w:t xml:space="preserve">Beleid</w:t>
            </w:r>
          </w:p>
        </w:tc>
        <w:tc>
          <w:tcPr>
            <w:tcBorders>
              <w:top w:color="000000" w:space="0" w:sz="4" w:val="single"/>
              <w:left w:color="000000" w:space="0" w:sz="4" w:val="single"/>
              <w:bottom w:color="000000" w:space="0" w:sz="4" w:val="single"/>
              <w:right w:color="000000" w:space="0" w:sz="4" w:val="single"/>
            </w:tcBorders>
            <w:shd w:fill="cedefe" w:val="clear"/>
          </w:tcPr>
          <w:p w:rsidR="00000000" w:rsidDel="00000000" w:rsidP="00000000" w:rsidRDefault="00000000" w:rsidRPr="00000000" w14:paraId="00000074">
            <w:pPr>
              <w:rPr/>
            </w:pPr>
            <w:r w:rsidDel="00000000" w:rsidR="00000000" w:rsidRPr="00000000">
              <w:rPr>
                <w:rtl w:val="0"/>
              </w:rPr>
              <w:t xml:space="preserve">Implementatie</w:t>
            </w:r>
          </w:p>
        </w:tc>
      </w:tr>
      <w:tr>
        <w:trPr>
          <w:cantSplit w:val="0"/>
          <w:trHeight w:val="13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rPr/>
            </w:pPr>
            <w:r w:rsidDel="00000000" w:rsidR="00000000" w:rsidRPr="00000000">
              <w:rPr>
                <w:rtl w:val="0"/>
              </w:rPr>
              <w:t xml:space="preserve">Voordelen andere dan die werden vermeld onder de belangenconflicten van type A en 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rPr/>
            </w:pPr>
            <w:r w:rsidDel="00000000" w:rsidR="00000000" w:rsidRPr="00000000">
              <w:rPr>
                <w:rtl w:val="0"/>
              </w:rPr>
              <w:t xml:space="preserve">Toepassing van principes van ethisch handelen: “zich altijd op loyale, billijke en professionele wijze inzetten voor de belangen van de klanten”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rPr/>
            </w:pPr>
            <w:r w:rsidDel="00000000" w:rsidR="00000000" w:rsidRPr="00000000">
              <w:rPr>
                <w:rtl w:val="0"/>
              </w:rPr>
              <w:t xml:space="preserve">Interne instructienota </w:t>
            </w:r>
          </w:p>
        </w:tc>
      </w:tr>
      <w:tr>
        <w:trPr>
          <w:cantSplit w:val="0"/>
          <w:trHeight w:val="1437"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pStyle w:val="Heading3"/>
              <w:rPr/>
            </w:pPr>
            <w:r w:rsidDel="00000000" w:rsidR="00000000" w:rsidRPr="00000000">
              <w:rPr>
                <w:rtl w:val="0"/>
              </w:rPr>
              <w:t xml:space="preserve">BELANGENCONFLICTEN TYPE F</w:t>
            </w:r>
          </w:p>
          <w:p w:rsidR="00000000" w:rsidDel="00000000" w:rsidP="00000000" w:rsidRDefault="00000000" w:rsidRPr="00000000" w14:paraId="00000079">
            <w:pPr>
              <w:jc w:val="both"/>
              <w:rPr>
                <w:color w:val="ff0000"/>
              </w:rPr>
            </w:pPr>
            <w:r w:rsidDel="00000000" w:rsidR="00000000" w:rsidRPr="00000000">
              <w:rPr>
                <w:rtl w:val="0"/>
              </w:rPr>
              <w:t xml:space="preserve">Eventueel andere bijkomende belangenconflicten eigen aan uw kantoor (aan te vullen). Voorbeeld van situatie: de verzekeringstussenpersoon/de verbonden persoon is substantieel betrokken bij het beheer of de ontwikkeling van producten, in het bijzonder wanneer deze persoon een invloed heeft op de prijsbepaling van die producten of de distributiekosten ervan.</w:t>
            </w:r>
            <w:r w:rsidDel="00000000" w:rsidR="00000000" w:rsidRPr="00000000">
              <w:rPr>
                <w:rtl w:val="0"/>
              </w:rPr>
            </w:r>
          </w:p>
        </w:tc>
      </w:tr>
    </w:tbl>
    <w:p w:rsidR="00000000" w:rsidDel="00000000" w:rsidP="00000000" w:rsidRDefault="00000000" w:rsidRPr="00000000" w14:paraId="0000007C">
      <w:pPr>
        <w:spacing w:after="0" w:lineRule="auto"/>
        <w:rPr/>
      </w:pPr>
      <w:r w:rsidDel="00000000" w:rsidR="00000000" w:rsidRPr="00000000">
        <w:rPr>
          <w:rtl w:val="0"/>
        </w:rPr>
      </w:r>
    </w:p>
    <w:p w:rsidR="00000000" w:rsidDel="00000000" w:rsidP="00000000" w:rsidRDefault="00000000" w:rsidRPr="00000000" w14:paraId="0000007D">
      <w:pPr>
        <w:jc w:val="both"/>
        <w:rPr/>
      </w:pPr>
      <w:r w:rsidDel="00000000" w:rsidR="00000000" w:rsidRPr="00000000">
        <w:rPr>
          <w:rtl w:val="0"/>
        </w:rPr>
        <w:t xml:space="preserve">De potentiële gevallen van belangenconflicten werden in kaart gebracht. Wij voorzien vaste scenario’s </w:t>
      </w:r>
    </w:p>
    <w:p w:rsidR="00000000" w:rsidDel="00000000" w:rsidP="00000000" w:rsidRDefault="00000000" w:rsidRPr="00000000" w14:paraId="0000007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0" w:lineRule="auto"/>
        <w:ind w:left="284" w:right="0" w:hanging="284"/>
        <w:jc w:val="both"/>
        <w:rPr/>
      </w:pPr>
      <w:r w:rsidDel="00000000" w:rsidR="00000000" w:rsidRPr="00000000">
        <w:rPr>
          <w:rFonts w:ascii="Arial" w:cs="Arial" w:eastAsia="Arial" w:hAnsi="Arial"/>
          <w:b w:val="0"/>
          <w:i w:val="0"/>
          <w:smallCaps w:val="0"/>
          <w:strike w:val="0"/>
          <w:color w:val="576469"/>
          <w:sz w:val="18"/>
          <w:szCs w:val="18"/>
          <w:u w:val="none"/>
          <w:shd w:fill="auto" w:val="clear"/>
          <w:vertAlign w:val="baseline"/>
          <w:rtl w:val="0"/>
        </w:rPr>
        <w:t xml:space="preserve">Situaties waarbij de adviseur van een ander persoon dan van de cliënt voor wie de dienst verricht werd, een (financieel) voordeel ontvangen dat verschilt van de normale vergoeding voor die dienst.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both"/>
        <w:rPr>
          <w:rFonts w:ascii="Arial" w:cs="Arial" w:eastAsia="Arial" w:hAnsi="Arial"/>
          <w:b w:val="0"/>
          <w:i w:val="0"/>
          <w:smallCaps w:val="0"/>
          <w:strike w:val="0"/>
          <w:color w:val="576469"/>
          <w:sz w:val="18"/>
          <w:szCs w:val="18"/>
          <w:u w:val="none"/>
          <w:shd w:fill="auto" w:val="clear"/>
          <w:vertAlign w:val="baseline"/>
        </w:rPr>
      </w:pPr>
      <w:r w:rsidDel="00000000" w:rsidR="00000000" w:rsidRPr="00000000">
        <w:rPr>
          <w:rFonts w:ascii="Arial" w:cs="Arial" w:eastAsia="Arial" w:hAnsi="Arial"/>
          <w:b w:val="0"/>
          <w:i w:val="0"/>
          <w:smallCaps w:val="0"/>
          <w:strike w:val="0"/>
          <w:color w:val="576469"/>
          <w:sz w:val="18"/>
          <w:szCs w:val="18"/>
          <w:u w:val="none"/>
          <w:shd w:fill="auto" w:val="clear"/>
          <w:vertAlign w:val="baseline"/>
          <w:rtl w:val="0"/>
        </w:rPr>
        <w:t xml:space="preserve">Voorbeeld: Geschenken en uitnodigingen aanvaarden die de objectiviteit in het gedrang zouden kunnen brengen</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both"/>
        <w:rPr>
          <w:rFonts w:ascii="Arial" w:cs="Arial" w:eastAsia="Arial" w:hAnsi="Arial"/>
          <w:b w:val="0"/>
          <w:i w:val="0"/>
          <w:smallCaps w:val="0"/>
          <w:strike w:val="0"/>
          <w:color w:val="576469"/>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0" w:lineRule="auto"/>
        <w:ind w:left="284" w:right="0" w:hanging="284"/>
        <w:jc w:val="both"/>
        <w:rPr/>
      </w:pPr>
      <w:r w:rsidDel="00000000" w:rsidR="00000000" w:rsidRPr="00000000">
        <w:rPr>
          <w:rFonts w:ascii="Arial" w:cs="Arial" w:eastAsia="Arial" w:hAnsi="Arial"/>
          <w:b w:val="0"/>
          <w:i w:val="0"/>
          <w:smallCaps w:val="0"/>
          <w:strike w:val="0"/>
          <w:color w:val="576469"/>
          <w:sz w:val="18"/>
          <w:szCs w:val="18"/>
          <w:u w:val="none"/>
          <w:shd w:fill="auto" w:val="clear"/>
          <w:vertAlign w:val="baseline"/>
          <w:rtl w:val="0"/>
        </w:rPr>
        <w:t xml:space="preserve">Situaties waarbij producten worden voorgesteld die niet voldoen aan de eisen en vragen van de klant</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both"/>
        <w:rPr>
          <w:rFonts w:ascii="Arial" w:cs="Arial" w:eastAsia="Arial" w:hAnsi="Arial"/>
          <w:b w:val="0"/>
          <w:i w:val="0"/>
          <w:smallCaps w:val="0"/>
          <w:strike w:val="0"/>
          <w:color w:val="576469"/>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0" w:lineRule="auto"/>
        <w:ind w:left="284" w:right="0" w:hanging="284"/>
        <w:jc w:val="both"/>
        <w:rPr/>
      </w:pPr>
      <w:r w:rsidDel="00000000" w:rsidR="00000000" w:rsidRPr="00000000">
        <w:rPr>
          <w:rFonts w:ascii="Arial" w:cs="Arial" w:eastAsia="Arial" w:hAnsi="Arial"/>
          <w:b w:val="0"/>
          <w:i w:val="0"/>
          <w:smallCaps w:val="0"/>
          <w:strike w:val="0"/>
          <w:color w:val="576469"/>
          <w:sz w:val="18"/>
          <w:szCs w:val="18"/>
          <w:u w:val="none"/>
          <w:shd w:fill="auto" w:val="clear"/>
          <w:vertAlign w:val="baseline"/>
          <w:rtl w:val="0"/>
        </w:rPr>
        <w:t xml:space="preserve">Situaties waarbij een belangenconflict ontstaat tussen 2 verzekerden bij dezelfde maatschappij en/of tussenpersoon of tussen een verzekerde en de maatschappij en/of de makelaar.</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both"/>
        <w:rPr>
          <w:rFonts w:ascii="Arial" w:cs="Arial" w:eastAsia="Arial" w:hAnsi="Arial"/>
          <w:b w:val="0"/>
          <w:i w:val="0"/>
          <w:smallCaps w:val="0"/>
          <w:strike w:val="0"/>
          <w:color w:val="576469"/>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0" w:lineRule="auto"/>
        <w:ind w:left="284" w:right="0" w:hanging="284"/>
        <w:jc w:val="both"/>
        <w:rPr/>
      </w:pPr>
      <w:r w:rsidDel="00000000" w:rsidR="00000000" w:rsidRPr="00000000">
        <w:rPr>
          <w:rFonts w:ascii="Arial" w:cs="Arial" w:eastAsia="Arial" w:hAnsi="Arial"/>
          <w:b w:val="0"/>
          <w:i w:val="0"/>
          <w:smallCaps w:val="0"/>
          <w:strike w:val="0"/>
          <w:color w:val="576469"/>
          <w:sz w:val="18"/>
          <w:szCs w:val="18"/>
          <w:u w:val="none"/>
          <w:shd w:fill="auto" w:val="clear"/>
          <w:vertAlign w:val="baseline"/>
          <w:rtl w:val="0"/>
        </w:rPr>
        <w:t xml:space="preserve">Situaties waarbij de adviseur en ander belang heeft bij het resultaat van de dienst of transactie: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0" w:lineRule="auto"/>
        <w:ind w:left="720" w:right="0" w:firstLine="0"/>
        <w:jc w:val="both"/>
        <w:rPr>
          <w:rFonts w:ascii="Arial" w:cs="Arial" w:eastAsia="Arial" w:hAnsi="Arial"/>
          <w:b w:val="0"/>
          <w:i w:val="0"/>
          <w:smallCaps w:val="0"/>
          <w:strike w:val="0"/>
          <w:color w:val="576469"/>
          <w:sz w:val="18"/>
          <w:szCs w:val="18"/>
          <w:u w:val="none"/>
          <w:shd w:fill="auto" w:val="clear"/>
          <w:vertAlign w:val="baseline"/>
        </w:rPr>
      </w:pPr>
      <w:r w:rsidDel="00000000" w:rsidR="00000000" w:rsidRPr="00000000">
        <w:rPr>
          <w:rFonts w:ascii="Arial" w:cs="Arial" w:eastAsia="Arial" w:hAnsi="Arial"/>
          <w:b w:val="0"/>
          <w:i w:val="0"/>
          <w:smallCaps w:val="0"/>
          <w:strike w:val="0"/>
          <w:color w:val="576469"/>
          <w:sz w:val="18"/>
          <w:szCs w:val="18"/>
          <w:u w:val="none"/>
          <w:shd w:fill="auto" w:val="clear"/>
          <w:vertAlign w:val="baseline"/>
          <w:rtl w:val="0"/>
        </w:rPr>
        <w:t xml:space="preserve">Voorbeeld: De adviseur die de cliënt aanraadt om tegen betaling veel te arbitreren zonder dat er meerwaarde is voor de cliënt.</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pStyle w:val="Heading3"/>
        <w:rPr/>
      </w:pPr>
      <w:r w:rsidDel="00000000" w:rsidR="00000000" w:rsidRPr="00000000">
        <w:rPr>
          <w:rtl w:val="0"/>
        </w:rPr>
        <w:t xml:space="preserve">4. Beheer van belangenconflicten </w:t>
      </w:r>
    </w:p>
    <w:p w:rsidR="00000000" w:rsidDel="00000000" w:rsidP="00000000" w:rsidRDefault="00000000" w:rsidRPr="00000000" w14:paraId="00000089">
      <w:pPr>
        <w:spacing w:after="0" w:lineRule="auto"/>
        <w:rPr/>
      </w:pPr>
      <w:r w:rsidDel="00000000" w:rsidR="00000000" w:rsidRPr="00000000">
        <w:rPr>
          <w:rtl w:val="0"/>
        </w:rPr>
      </w:r>
    </w:p>
    <w:p w:rsidR="00000000" w:rsidDel="00000000" w:rsidP="00000000" w:rsidRDefault="00000000" w:rsidRPr="00000000" w14:paraId="0000008A">
      <w:pPr>
        <w:spacing w:after="0" w:lineRule="auto"/>
        <w:jc w:val="both"/>
        <w:rPr/>
      </w:pPr>
      <w:r w:rsidDel="00000000" w:rsidR="00000000" w:rsidRPr="00000000">
        <w:rPr>
          <w:rtl w:val="0"/>
        </w:rPr>
        <w:t xml:space="preserve">Verzekeringskantoor Insurio heeft een inventaris opgesteld van de mogelijke situaties die aanleiding kunnen geven tot belangenconflicten. Op basis van deze inventaris werden interne maatregelen voorgesteld en procedures uitgewerkt die moeten toelaten om deze belangenconflicten op te sporen en te voorkomen. Met de genomen maatregelen waakt ons kantoor erover dat de belangen van de cliënt altijd primeren en informatie over de cliënt vertrouwelijk blijft: </w:t>
      </w:r>
    </w:p>
    <w:p w:rsidR="00000000" w:rsidDel="00000000" w:rsidP="00000000" w:rsidRDefault="00000000" w:rsidRPr="00000000" w14:paraId="0000008B">
      <w:pPr>
        <w:jc w:val="both"/>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0" w:lineRule="auto"/>
        <w:ind w:left="284" w:right="0" w:hanging="284"/>
        <w:jc w:val="both"/>
        <w:rPr/>
      </w:pPr>
      <w:r w:rsidDel="00000000" w:rsidR="00000000" w:rsidRPr="00000000">
        <w:rPr>
          <w:rFonts w:ascii="Arial" w:cs="Arial" w:eastAsia="Arial" w:hAnsi="Arial"/>
          <w:b w:val="0"/>
          <w:i w:val="0"/>
          <w:smallCaps w:val="0"/>
          <w:strike w:val="0"/>
          <w:color w:val="576469"/>
          <w:sz w:val="18"/>
          <w:szCs w:val="18"/>
          <w:u w:val="none"/>
          <w:shd w:fill="auto" w:val="clear"/>
          <w:vertAlign w:val="baseline"/>
          <w:rtl w:val="0"/>
        </w:rPr>
        <w:t xml:space="preserve">Een interne instructienota </w:t>
      </w:r>
    </w:p>
    <w:p w:rsidR="00000000" w:rsidDel="00000000" w:rsidP="00000000" w:rsidRDefault="00000000" w:rsidRPr="00000000" w14:paraId="0000008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0" w:lineRule="auto"/>
        <w:ind w:left="284" w:right="0" w:hanging="284"/>
        <w:jc w:val="both"/>
        <w:rPr/>
      </w:pPr>
      <w:r w:rsidDel="00000000" w:rsidR="00000000" w:rsidRPr="00000000">
        <w:rPr>
          <w:rFonts w:ascii="Arial" w:cs="Arial" w:eastAsia="Arial" w:hAnsi="Arial"/>
          <w:b w:val="0"/>
          <w:i w:val="0"/>
          <w:smallCaps w:val="0"/>
          <w:strike w:val="0"/>
          <w:color w:val="576469"/>
          <w:sz w:val="18"/>
          <w:szCs w:val="18"/>
          <w:u w:val="none"/>
          <w:shd w:fill="auto" w:val="clear"/>
          <w:vertAlign w:val="baseline"/>
          <w:rtl w:val="0"/>
        </w:rPr>
        <w:t xml:space="preserve">(Deontologische) Gedragscodes en waarden van Verzekeringskantoor </w:t>
      </w:r>
      <w:r w:rsidDel="00000000" w:rsidR="00000000" w:rsidRPr="00000000">
        <w:rPr>
          <w:rtl w:val="0"/>
        </w:rPr>
        <w:t xml:space="preserve">Insurio</w:t>
      </w:r>
      <w:r w:rsidDel="00000000" w:rsidR="00000000" w:rsidRPr="00000000">
        <w:rPr>
          <w:rFonts w:ascii="Arial" w:cs="Arial" w:eastAsia="Arial" w:hAnsi="Arial"/>
          <w:b w:val="0"/>
          <w:i w:val="0"/>
          <w:smallCaps w:val="0"/>
          <w:strike w:val="0"/>
          <w:color w:val="576469"/>
          <w:sz w:val="18"/>
          <w:szCs w:val="18"/>
          <w:u w:val="none"/>
          <w:shd w:fill="auto" w:val="clear"/>
          <w:vertAlign w:val="baseline"/>
          <w:rtl w:val="0"/>
        </w:rPr>
        <w:t xml:space="preserve"> die moeten gedragen worden doorheen de hele structuur </w:t>
      </w:r>
    </w:p>
    <w:p w:rsidR="00000000" w:rsidDel="00000000" w:rsidP="00000000" w:rsidRDefault="00000000" w:rsidRPr="00000000" w14:paraId="0000008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0" w:lineRule="auto"/>
        <w:ind w:left="284" w:right="0" w:hanging="284"/>
        <w:jc w:val="both"/>
        <w:rPr/>
      </w:pPr>
      <w:r w:rsidDel="00000000" w:rsidR="00000000" w:rsidRPr="00000000">
        <w:rPr>
          <w:rFonts w:ascii="Arial" w:cs="Arial" w:eastAsia="Arial" w:hAnsi="Arial"/>
          <w:b w:val="0"/>
          <w:i w:val="0"/>
          <w:smallCaps w:val="0"/>
          <w:strike w:val="0"/>
          <w:color w:val="576469"/>
          <w:sz w:val="18"/>
          <w:szCs w:val="18"/>
          <w:u w:val="none"/>
          <w:shd w:fill="auto" w:val="clear"/>
          <w:vertAlign w:val="baseline"/>
          <w:rtl w:val="0"/>
        </w:rPr>
        <w:t xml:space="preserve">Richtlijnen aangaande vertrouwelijkheid- en discretieplicht met betrekking tot de cliëntengegevens waarover de medewerkers en zelfstandigen gelinkt aan ons kantoor moeten volgen </w:t>
      </w:r>
    </w:p>
    <w:p w:rsidR="00000000" w:rsidDel="00000000" w:rsidP="00000000" w:rsidRDefault="00000000" w:rsidRPr="00000000" w14:paraId="0000008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0" w:lineRule="auto"/>
        <w:ind w:left="284" w:right="0" w:hanging="284"/>
        <w:jc w:val="both"/>
        <w:rPr/>
      </w:pPr>
      <w:r w:rsidDel="00000000" w:rsidR="00000000" w:rsidRPr="00000000">
        <w:rPr>
          <w:rFonts w:ascii="Arial" w:cs="Arial" w:eastAsia="Arial" w:hAnsi="Arial"/>
          <w:b w:val="0"/>
          <w:i w:val="0"/>
          <w:smallCaps w:val="0"/>
          <w:strike w:val="0"/>
          <w:color w:val="576469"/>
          <w:sz w:val="18"/>
          <w:szCs w:val="18"/>
          <w:u w:val="none"/>
          <w:shd w:fill="auto" w:val="clear"/>
          <w:vertAlign w:val="baseline"/>
          <w:rtl w:val="0"/>
        </w:rPr>
        <w:t xml:space="preserve">Een arbeidsreglement en een agentuurovereenkomst </w:t>
      </w:r>
    </w:p>
    <w:p w:rsidR="00000000" w:rsidDel="00000000" w:rsidP="00000000" w:rsidRDefault="00000000" w:rsidRPr="00000000" w14:paraId="0000009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80" w:lineRule="auto"/>
        <w:ind w:left="284" w:right="0" w:hanging="284"/>
        <w:jc w:val="both"/>
        <w:rPr/>
      </w:pPr>
      <w:r w:rsidDel="00000000" w:rsidR="00000000" w:rsidRPr="00000000">
        <w:rPr>
          <w:rFonts w:ascii="Arial" w:cs="Arial" w:eastAsia="Arial" w:hAnsi="Arial"/>
          <w:b w:val="0"/>
          <w:i w:val="0"/>
          <w:smallCaps w:val="0"/>
          <w:strike w:val="0"/>
          <w:color w:val="576469"/>
          <w:sz w:val="18"/>
          <w:szCs w:val="18"/>
          <w:u w:val="none"/>
          <w:shd w:fill="auto" w:val="clear"/>
          <w:vertAlign w:val="baseline"/>
          <w:rtl w:val="0"/>
        </w:rPr>
        <w:t xml:space="preserve">Een aangepast verloningsbeleid</w:t>
      </w:r>
    </w:p>
    <w:p w:rsidR="00000000" w:rsidDel="00000000" w:rsidP="00000000" w:rsidRDefault="00000000" w:rsidRPr="00000000" w14:paraId="00000091">
      <w:pPr>
        <w:spacing w:after="0" w:lineRule="auto"/>
        <w:jc w:val="both"/>
        <w:rPr/>
      </w:pPr>
      <w:r w:rsidDel="00000000" w:rsidR="00000000" w:rsidRPr="00000000">
        <w:rPr>
          <w:rtl w:val="0"/>
        </w:rPr>
      </w:r>
    </w:p>
    <w:p w:rsidR="00000000" w:rsidDel="00000000" w:rsidP="00000000" w:rsidRDefault="00000000" w:rsidRPr="00000000" w14:paraId="00000092">
      <w:pPr>
        <w:jc w:val="both"/>
        <w:rPr/>
      </w:pPr>
      <w:r w:rsidDel="00000000" w:rsidR="00000000" w:rsidRPr="00000000">
        <w:rPr>
          <w:rtl w:val="0"/>
        </w:rPr>
        <w:t xml:space="preserve">Om de onafhankelijkheid te bewaren kiezen wij bewust voor een verloningspolitiek waarbij de lonen van onze medewerkers en zaakvoerders niet worden aangevuld met variabele bonussen op basis van verkoop van bepaalde producten of de manier van het beheer van de schadedossiers.</w:t>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0" w:lineRule="auto"/>
        <w:ind w:left="360" w:right="0" w:hanging="360"/>
        <w:jc w:val="both"/>
        <w:rPr/>
      </w:pPr>
      <w:r w:rsidDel="00000000" w:rsidR="00000000" w:rsidRPr="00000000">
        <w:rPr>
          <w:rFonts w:ascii="Arial" w:cs="Arial" w:eastAsia="Arial" w:hAnsi="Arial"/>
          <w:b w:val="0"/>
          <w:i w:val="0"/>
          <w:smallCaps w:val="0"/>
          <w:strike w:val="0"/>
          <w:color w:val="576469"/>
          <w:sz w:val="18"/>
          <w:szCs w:val="18"/>
          <w:u w:val="none"/>
          <w:shd w:fill="auto" w:val="clear"/>
          <w:vertAlign w:val="baseline"/>
          <w:rtl w:val="0"/>
        </w:rPr>
        <w:t xml:space="preserve">Een beleid dat erop toeziet dat de verbonden personen enkel bemiddelen m.b.t. diensten waarvan zij de essentiële kenmerken kennen en in staat zijn om aan de cliënten toe te lichten </w:t>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0" w:lineRule="auto"/>
        <w:ind w:left="360" w:right="0" w:hanging="360"/>
        <w:jc w:val="both"/>
        <w:rPr/>
      </w:pPr>
      <w:r w:rsidDel="00000000" w:rsidR="00000000" w:rsidRPr="00000000">
        <w:rPr>
          <w:rFonts w:ascii="Arial" w:cs="Arial" w:eastAsia="Arial" w:hAnsi="Arial"/>
          <w:b w:val="0"/>
          <w:i w:val="0"/>
          <w:smallCaps w:val="0"/>
          <w:strike w:val="0"/>
          <w:color w:val="576469"/>
          <w:sz w:val="18"/>
          <w:szCs w:val="18"/>
          <w:u w:val="none"/>
          <w:shd w:fill="auto" w:val="clear"/>
          <w:vertAlign w:val="baseline"/>
          <w:rtl w:val="0"/>
        </w:rPr>
        <w:t xml:space="preserve">Een beleid dat erop toeziet dat alle informatie die onze verbonden personen verstrekken correct, duidelijk en niet misleidend is </w:t>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0" w:lineRule="auto"/>
        <w:ind w:left="360" w:right="0" w:hanging="360"/>
        <w:jc w:val="both"/>
        <w:rPr/>
      </w:pPr>
      <w:r w:rsidDel="00000000" w:rsidR="00000000" w:rsidRPr="00000000">
        <w:rPr>
          <w:rFonts w:ascii="Arial" w:cs="Arial" w:eastAsia="Arial" w:hAnsi="Arial"/>
          <w:b w:val="0"/>
          <w:i w:val="0"/>
          <w:smallCaps w:val="0"/>
          <w:strike w:val="0"/>
          <w:color w:val="576469"/>
          <w:sz w:val="18"/>
          <w:szCs w:val="18"/>
          <w:u w:val="none"/>
          <w:shd w:fill="auto" w:val="clear"/>
          <w:vertAlign w:val="baseline"/>
          <w:rtl w:val="0"/>
        </w:rPr>
        <w:t xml:space="preserve">Een beleid dat het recht voorbehoudt aan Verzekeringskantoor </w:t>
      </w:r>
      <w:r w:rsidDel="00000000" w:rsidR="00000000" w:rsidRPr="00000000">
        <w:rPr>
          <w:rtl w:val="0"/>
        </w:rPr>
        <w:t xml:space="preserve">Insurio</w:t>
      </w:r>
      <w:r w:rsidDel="00000000" w:rsidR="00000000" w:rsidRPr="00000000">
        <w:rPr>
          <w:rFonts w:ascii="Arial" w:cs="Arial" w:eastAsia="Arial" w:hAnsi="Arial"/>
          <w:b w:val="0"/>
          <w:i w:val="0"/>
          <w:smallCaps w:val="0"/>
          <w:strike w:val="0"/>
          <w:color w:val="576469"/>
          <w:sz w:val="18"/>
          <w:szCs w:val="18"/>
          <w:u w:val="none"/>
          <w:shd w:fill="auto" w:val="clear"/>
          <w:vertAlign w:val="baseline"/>
          <w:rtl w:val="0"/>
        </w:rPr>
        <w:t xml:space="preserve"> om bij ontstentenis van een concrete oplossing voor een specifiek belangenconflict de gevraagde dienstverlening te weigeren met het uitsluitende doel de bescherming van de belangen van de cliënten </w:t>
      </w:r>
    </w:p>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0" w:lineRule="auto"/>
        <w:ind w:left="360" w:right="0" w:hanging="360"/>
        <w:jc w:val="both"/>
        <w:rPr/>
      </w:pPr>
      <w:r w:rsidDel="00000000" w:rsidR="00000000" w:rsidRPr="00000000">
        <w:rPr>
          <w:rFonts w:ascii="Arial" w:cs="Arial" w:eastAsia="Arial" w:hAnsi="Arial"/>
          <w:b w:val="0"/>
          <w:i w:val="0"/>
          <w:smallCaps w:val="0"/>
          <w:strike w:val="0"/>
          <w:color w:val="576469"/>
          <w:sz w:val="18"/>
          <w:szCs w:val="18"/>
          <w:u w:val="none"/>
          <w:shd w:fill="auto" w:val="clear"/>
          <w:vertAlign w:val="baseline"/>
          <w:rtl w:val="0"/>
        </w:rPr>
        <w:t xml:space="preserve">Een regeling voor het verschaffen en ontvangen van voordelen of inducements, waarbij steeds de relevantie voor u als cliënt dient te worden aangetoond </w:t>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0" w:lineRule="auto"/>
        <w:ind w:left="360" w:right="0" w:hanging="360"/>
        <w:jc w:val="both"/>
        <w:rPr/>
      </w:pPr>
      <w:r w:rsidDel="00000000" w:rsidR="00000000" w:rsidRPr="00000000">
        <w:rPr>
          <w:rFonts w:ascii="Arial" w:cs="Arial" w:eastAsia="Arial" w:hAnsi="Arial"/>
          <w:b w:val="0"/>
          <w:i w:val="0"/>
          <w:smallCaps w:val="0"/>
          <w:strike w:val="0"/>
          <w:color w:val="576469"/>
          <w:sz w:val="18"/>
          <w:szCs w:val="18"/>
          <w:u w:val="none"/>
          <w:shd w:fill="auto" w:val="clear"/>
          <w:vertAlign w:val="baseline"/>
          <w:rtl w:val="0"/>
        </w:rPr>
        <w:t xml:space="preserve">Indien noodzakelijk zal het beleid inzake belangenconflicten van ons kantoor aangepast en/of geactualiseerd worden.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0" w:lineRule="auto"/>
        <w:ind w:left="720" w:right="0" w:firstLine="0"/>
        <w:jc w:val="left"/>
        <w:rPr>
          <w:rFonts w:ascii="Arial" w:cs="Arial" w:eastAsia="Arial" w:hAnsi="Arial"/>
          <w:b w:val="0"/>
          <w:i w:val="0"/>
          <w:smallCaps w:val="0"/>
          <w:strike w:val="0"/>
          <w:color w:val="576469"/>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9">
      <w:pPr>
        <w:pStyle w:val="Heading2"/>
        <w:rPr/>
      </w:pPr>
      <w:r w:rsidDel="00000000" w:rsidR="00000000" w:rsidRPr="00000000">
        <w:rPr>
          <w:rtl w:val="0"/>
        </w:rPr>
        <w:t xml:space="preserve">Aanvullende procedures en richtlijnen</w:t>
      </w:r>
    </w:p>
    <w:p w:rsidR="00000000" w:rsidDel="00000000" w:rsidP="00000000" w:rsidRDefault="00000000" w:rsidRPr="00000000" w14:paraId="0000009A">
      <w:pPr>
        <w:pStyle w:val="Heading3"/>
        <w:rPr/>
      </w:pPr>
      <w:r w:rsidDel="00000000" w:rsidR="00000000" w:rsidRPr="00000000">
        <w:rPr>
          <w:rtl w:val="0"/>
        </w:rPr>
        <w:t xml:space="preserve">Mogelijke acties inzake behandeling van belangenconflicten</w:t>
      </w:r>
    </w:p>
    <w:p w:rsidR="00000000" w:rsidDel="00000000" w:rsidP="00000000" w:rsidRDefault="00000000" w:rsidRPr="00000000" w14:paraId="0000009B">
      <w:pPr>
        <w:spacing w:after="0" w:lineRule="auto"/>
        <w:jc w:val="both"/>
        <w:rPr/>
      </w:pPr>
      <w:r w:rsidDel="00000000" w:rsidR="00000000" w:rsidRPr="00000000">
        <w:rPr>
          <w:rtl w:val="0"/>
        </w:rPr>
      </w:r>
    </w:p>
    <w:p w:rsidR="00000000" w:rsidDel="00000000" w:rsidP="00000000" w:rsidRDefault="00000000" w:rsidRPr="00000000" w14:paraId="0000009C">
      <w:pPr>
        <w:spacing w:after="0" w:lineRule="auto"/>
        <w:jc w:val="both"/>
        <w:rPr/>
      </w:pPr>
      <w:r w:rsidDel="00000000" w:rsidR="00000000" w:rsidRPr="00000000">
        <w:rPr>
          <w:rtl w:val="0"/>
        </w:rPr>
        <w:t xml:space="preserve">Omschreven dossier overhandigen aan de maatschappij zonder advies van onze onderneming ter zake, met de vraag naar een objectief advies in het omschreven belangenconflict te bezorgen.</w:t>
      </w:r>
    </w:p>
    <w:p w:rsidR="00000000" w:rsidDel="00000000" w:rsidP="00000000" w:rsidRDefault="00000000" w:rsidRPr="00000000" w14:paraId="0000009D">
      <w:pPr>
        <w:spacing w:after="0" w:lineRule="auto"/>
        <w:jc w:val="both"/>
        <w:rPr/>
      </w:pPr>
      <w:r w:rsidDel="00000000" w:rsidR="00000000" w:rsidRPr="00000000">
        <w:rPr>
          <w:rtl w:val="0"/>
        </w:rPr>
      </w:r>
    </w:p>
    <w:p w:rsidR="00000000" w:rsidDel="00000000" w:rsidP="00000000" w:rsidRDefault="00000000" w:rsidRPr="00000000" w14:paraId="0000009E">
      <w:pPr>
        <w:spacing w:after="0" w:lineRule="auto"/>
        <w:jc w:val="both"/>
        <w:rPr/>
      </w:pPr>
      <w:r w:rsidDel="00000000" w:rsidR="00000000" w:rsidRPr="00000000">
        <w:rPr>
          <w:rtl w:val="0"/>
        </w:rPr>
        <w:t xml:space="preserve">Dossier wordt behandeld binnen onze onderneming door twee afzonderlijke medewerkers, die elk een objectieve evaluatie en advies afleveren, dat besproken kan worden met de betrokkene.</w:t>
      </w:r>
    </w:p>
    <w:p w:rsidR="00000000" w:rsidDel="00000000" w:rsidP="00000000" w:rsidRDefault="00000000" w:rsidRPr="00000000" w14:paraId="0000009F">
      <w:pPr>
        <w:spacing w:after="0" w:lineRule="auto"/>
        <w:jc w:val="both"/>
        <w:rPr/>
      </w:pPr>
      <w:r w:rsidDel="00000000" w:rsidR="00000000" w:rsidRPr="00000000">
        <w:rPr>
          <w:rtl w:val="0"/>
        </w:rPr>
      </w:r>
    </w:p>
    <w:p w:rsidR="00000000" w:rsidDel="00000000" w:rsidP="00000000" w:rsidRDefault="00000000" w:rsidRPr="00000000" w14:paraId="000000A0">
      <w:pPr>
        <w:spacing w:after="0" w:lineRule="auto"/>
        <w:jc w:val="both"/>
        <w:rPr/>
      </w:pPr>
      <w:r w:rsidDel="00000000" w:rsidR="00000000" w:rsidRPr="00000000">
        <w:rPr>
          <w:rtl w:val="0"/>
        </w:rPr>
        <w:t xml:space="preserve">Onafhankelijk advies kan worden ingewonnen bij een tweede verzekeraar (die niet betrokken is), dat als leidraad gebruikt kan worden. Hierdoor kan nagegaan worden dat de te volgen procedure gevolgd wordt door de betrokken verzekeraar, zodanig er een onafhankelijke controle is van de objectiviteit !</w:t>
      </w:r>
    </w:p>
    <w:p w:rsidR="00000000" w:rsidDel="00000000" w:rsidP="00000000" w:rsidRDefault="00000000" w:rsidRPr="00000000" w14:paraId="000000A1">
      <w:pPr>
        <w:spacing w:after="0" w:lineRule="auto"/>
        <w:jc w:val="both"/>
        <w:rPr/>
      </w:pPr>
      <w:r w:rsidDel="00000000" w:rsidR="00000000" w:rsidRPr="00000000">
        <w:rPr>
          <w:rtl w:val="0"/>
        </w:rPr>
      </w:r>
    </w:p>
    <w:p w:rsidR="00000000" w:rsidDel="00000000" w:rsidP="00000000" w:rsidRDefault="00000000" w:rsidRPr="00000000" w14:paraId="000000A2">
      <w:pPr>
        <w:spacing w:after="0" w:lineRule="auto"/>
        <w:jc w:val="both"/>
        <w:rPr/>
      </w:pPr>
      <w:r w:rsidDel="00000000" w:rsidR="00000000" w:rsidRPr="00000000">
        <w:rPr>
          <w:rtl w:val="0"/>
        </w:rPr>
        <w:t xml:space="preserve">Onafhankelijk advies wordt ingewonnen bij een advocaat die het belangenconflict objectief benadert en een gemotiveerd advies bezorgd aan alle betrokken partijen.</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pStyle w:val="Heading3"/>
        <w:jc w:val="both"/>
        <w:rPr/>
      </w:pPr>
      <w:r w:rsidDel="00000000" w:rsidR="00000000" w:rsidRPr="00000000">
        <w:rPr>
          <w:rtl w:val="0"/>
        </w:rPr>
        <w:t xml:space="preserve">5. Melding van een belangenconflict aan cliënten </w:t>
      </w:r>
    </w:p>
    <w:p w:rsidR="00000000" w:rsidDel="00000000" w:rsidP="00000000" w:rsidRDefault="00000000" w:rsidRPr="00000000" w14:paraId="000000A5">
      <w:pPr>
        <w:spacing w:after="0" w:lineRule="auto"/>
        <w:jc w:val="both"/>
        <w:rPr/>
      </w:pPr>
      <w:r w:rsidDel="00000000" w:rsidR="00000000" w:rsidRPr="00000000">
        <w:rPr>
          <w:rtl w:val="0"/>
        </w:rPr>
      </w:r>
    </w:p>
    <w:p w:rsidR="00000000" w:rsidDel="00000000" w:rsidP="00000000" w:rsidRDefault="00000000" w:rsidRPr="00000000" w14:paraId="000000A6">
      <w:pPr>
        <w:spacing w:after="0" w:lineRule="auto"/>
        <w:jc w:val="both"/>
        <w:rPr/>
      </w:pPr>
      <w:r w:rsidDel="00000000" w:rsidR="00000000" w:rsidRPr="00000000">
        <w:rPr>
          <w:rtl w:val="0"/>
        </w:rPr>
        <w:t xml:space="preserve">Met de voorgaande maatregelen heeft Verzekeringskantoor Insurio dus alle redelijke stappen ondernomen om te voorkomen dat belangenconflicten de belangen van de cliënten zouden schaden. Deze maatregelen nemen echter niet weg dat er zich omstandigheden kunnen voordoen waarbij de medewerkers, of zelfstandigen die werken voor ons kantoor, bij het aanbieden van beleggings- en/of verzekeringsdiensten geconfronteerd worden met een belangenconflict waarbij de genomen maatregelen en procedures onvoldoende garantie bieden dat in die specifieke situatie in het belang van de cliënt wordt gehandeld. </w:t>
      </w:r>
    </w:p>
    <w:p w:rsidR="00000000" w:rsidDel="00000000" w:rsidP="00000000" w:rsidRDefault="00000000" w:rsidRPr="00000000" w14:paraId="000000A7">
      <w:pPr>
        <w:spacing w:after="0" w:lineRule="auto"/>
        <w:jc w:val="both"/>
        <w:rPr/>
      </w:pPr>
      <w:r w:rsidDel="00000000" w:rsidR="00000000" w:rsidRPr="00000000">
        <w:rPr>
          <w:rtl w:val="0"/>
        </w:rPr>
        <w:t xml:space="preserve">Indien wij daarvan in kennis zijn, zal de cliënt schriftelijk door ons kantoor op de hoogte worden gebracht van het bestaan van een potentieel belangenconflict, indien mogelijk voor de uitvoering van de betrokken transactie waardoor hij, desgevallend, zelf kan beslissen welk gevolg dient te worden gegeven aan de transactie die aan de basis ligt van het aangekondigde conflict. </w:t>
      </w:r>
    </w:p>
    <w:p w:rsidR="00000000" w:rsidDel="00000000" w:rsidP="00000000" w:rsidRDefault="00000000" w:rsidRPr="00000000" w14:paraId="000000A8">
      <w:pPr>
        <w:jc w:val="both"/>
        <w:rPr/>
      </w:pPr>
      <w:r w:rsidDel="00000000" w:rsidR="00000000" w:rsidRPr="00000000">
        <w:rPr>
          <w:rtl w:val="0"/>
        </w:rPr>
      </w:r>
    </w:p>
    <w:p w:rsidR="00000000" w:rsidDel="00000000" w:rsidP="00000000" w:rsidRDefault="00000000" w:rsidRPr="00000000" w14:paraId="000000A9">
      <w:pPr>
        <w:pStyle w:val="Heading3"/>
        <w:jc w:val="both"/>
        <w:rPr/>
      </w:pPr>
      <w:r w:rsidDel="00000000" w:rsidR="00000000" w:rsidRPr="00000000">
        <w:rPr>
          <w:rtl w:val="0"/>
        </w:rPr>
        <w:t xml:space="preserve">6. Registratie van belangenconflicten</w:t>
      </w:r>
    </w:p>
    <w:p w:rsidR="00000000" w:rsidDel="00000000" w:rsidP="00000000" w:rsidRDefault="00000000" w:rsidRPr="00000000" w14:paraId="000000AA">
      <w:pPr>
        <w:spacing w:after="0" w:lineRule="auto"/>
        <w:jc w:val="both"/>
        <w:rPr/>
      </w:pPr>
      <w:r w:rsidDel="00000000" w:rsidR="00000000" w:rsidRPr="00000000">
        <w:rPr>
          <w:rtl w:val="0"/>
        </w:rPr>
      </w:r>
    </w:p>
    <w:p w:rsidR="00000000" w:rsidDel="00000000" w:rsidP="00000000" w:rsidRDefault="00000000" w:rsidRPr="00000000" w14:paraId="000000AB">
      <w:pPr>
        <w:spacing w:after="0" w:lineRule="auto"/>
        <w:jc w:val="both"/>
        <w:rPr/>
      </w:pPr>
      <w:r w:rsidDel="00000000" w:rsidR="00000000" w:rsidRPr="00000000">
        <w:rPr>
          <w:rtl w:val="0"/>
        </w:rPr>
        <w:t xml:space="preserve">Belangenconflicten over onze bemiddelingsactiviteiten worden in een register bijgehouden. </w:t>
      </w:r>
    </w:p>
    <w:p w:rsidR="00000000" w:rsidDel="00000000" w:rsidP="00000000" w:rsidRDefault="00000000" w:rsidRPr="00000000" w14:paraId="000000AC">
      <w:pPr>
        <w:spacing w:after="0" w:lineRule="auto"/>
        <w:jc w:val="both"/>
        <w:rPr/>
      </w:pPr>
      <w:r w:rsidDel="00000000" w:rsidR="00000000" w:rsidRPr="00000000">
        <w:rPr>
          <w:rtl w:val="0"/>
        </w:rPr>
        <w:t xml:space="preserve">Ons register van belangenconflicten wordt opgebouwd overeenkomstig de aanbevelingen van het FSMA sectorrapport ‘belangenconflicten en inducements’ de dato 29 april 2019 in een Exceldocument met</w:t>
      </w:r>
    </w:p>
    <w:p w:rsidR="00000000" w:rsidDel="00000000" w:rsidP="00000000" w:rsidRDefault="00000000" w:rsidRPr="00000000" w14:paraId="000000AD">
      <w:pPr>
        <w:jc w:val="both"/>
        <w:rPr/>
      </w:pPr>
      <w:r w:rsidDel="00000000" w:rsidR="00000000" w:rsidRPr="00000000">
        <w:rPr>
          <w:rtl w:val="0"/>
        </w:rPr>
        <w:t xml:space="preserve">de volgende rubrieken:</w:t>
      </w:r>
    </w:p>
    <w:p w:rsidR="00000000" w:rsidDel="00000000" w:rsidP="00000000" w:rsidRDefault="00000000" w:rsidRPr="00000000" w14:paraId="000000A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80" w:lineRule="auto"/>
        <w:ind w:left="360" w:right="0" w:hanging="360"/>
        <w:jc w:val="both"/>
        <w:rPr/>
      </w:pPr>
      <w:r w:rsidDel="00000000" w:rsidR="00000000" w:rsidRPr="00000000">
        <w:rPr>
          <w:rFonts w:ascii="Arial" w:cs="Arial" w:eastAsia="Arial" w:hAnsi="Arial"/>
          <w:b w:val="0"/>
          <w:i w:val="0"/>
          <w:smallCaps w:val="0"/>
          <w:strike w:val="0"/>
          <w:color w:val="576469"/>
          <w:sz w:val="18"/>
          <w:szCs w:val="18"/>
          <w:u w:val="none"/>
          <w:shd w:fill="auto" w:val="clear"/>
          <w:vertAlign w:val="baseline"/>
          <w:rtl w:val="0"/>
        </w:rPr>
        <w:t xml:space="preserve">datum van de melding;</w:t>
      </w:r>
    </w:p>
    <w:p w:rsidR="00000000" w:rsidDel="00000000" w:rsidP="00000000" w:rsidRDefault="00000000" w:rsidRPr="00000000" w14:paraId="000000A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80" w:lineRule="auto"/>
        <w:ind w:left="360" w:right="0" w:hanging="360"/>
        <w:jc w:val="both"/>
        <w:rPr/>
      </w:pPr>
      <w:r w:rsidDel="00000000" w:rsidR="00000000" w:rsidRPr="00000000">
        <w:rPr>
          <w:rFonts w:ascii="Arial" w:cs="Arial" w:eastAsia="Arial" w:hAnsi="Arial"/>
          <w:b w:val="0"/>
          <w:i w:val="0"/>
          <w:smallCaps w:val="0"/>
          <w:strike w:val="0"/>
          <w:color w:val="576469"/>
          <w:sz w:val="18"/>
          <w:szCs w:val="18"/>
          <w:u w:val="none"/>
          <w:shd w:fill="auto" w:val="clear"/>
          <w:vertAlign w:val="baseline"/>
          <w:rtl w:val="0"/>
        </w:rPr>
        <w:t xml:space="preserve">omschrijving van het belangenconflict dat zich heeft voorgedaan;</w:t>
      </w:r>
    </w:p>
    <w:p w:rsidR="00000000" w:rsidDel="00000000" w:rsidP="00000000" w:rsidRDefault="00000000" w:rsidRPr="00000000" w14:paraId="000000B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80" w:lineRule="auto"/>
        <w:ind w:left="360" w:right="0" w:hanging="360"/>
        <w:jc w:val="both"/>
        <w:rPr/>
      </w:pPr>
      <w:r w:rsidDel="00000000" w:rsidR="00000000" w:rsidRPr="00000000">
        <w:rPr>
          <w:rFonts w:ascii="Arial" w:cs="Arial" w:eastAsia="Arial" w:hAnsi="Arial"/>
          <w:b w:val="0"/>
          <w:i w:val="0"/>
          <w:smallCaps w:val="0"/>
          <w:strike w:val="0"/>
          <w:color w:val="576469"/>
          <w:sz w:val="18"/>
          <w:szCs w:val="18"/>
          <w:u w:val="none"/>
          <w:shd w:fill="auto" w:val="clear"/>
          <w:vertAlign w:val="baseline"/>
          <w:rtl w:val="0"/>
        </w:rPr>
        <w:t xml:space="preserve">departement dat het conflict gemeld heeft</w:t>
      </w:r>
    </w:p>
    <w:p w:rsidR="00000000" w:rsidDel="00000000" w:rsidP="00000000" w:rsidRDefault="00000000" w:rsidRPr="00000000" w14:paraId="000000B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40" w:before="0" w:line="280" w:lineRule="auto"/>
        <w:ind w:left="360" w:right="0" w:hanging="360"/>
        <w:jc w:val="both"/>
        <w:rPr/>
      </w:pPr>
      <w:r w:rsidDel="00000000" w:rsidR="00000000" w:rsidRPr="00000000">
        <w:rPr>
          <w:rFonts w:ascii="Arial" w:cs="Arial" w:eastAsia="Arial" w:hAnsi="Arial"/>
          <w:b w:val="0"/>
          <w:i w:val="0"/>
          <w:smallCaps w:val="0"/>
          <w:strike w:val="0"/>
          <w:color w:val="576469"/>
          <w:sz w:val="18"/>
          <w:szCs w:val="18"/>
          <w:u w:val="none"/>
          <w:shd w:fill="auto" w:val="clear"/>
          <w:vertAlign w:val="baseline"/>
          <w:rtl w:val="0"/>
        </w:rPr>
        <w:t xml:space="preserve">reactie compliance - afdeling.</w:t>
      </w:r>
    </w:p>
    <w:p w:rsidR="00000000" w:rsidDel="00000000" w:rsidP="00000000" w:rsidRDefault="00000000" w:rsidRPr="00000000" w14:paraId="000000B2">
      <w:pPr>
        <w:spacing w:after="0" w:lineRule="auto"/>
        <w:jc w:val="both"/>
        <w:rPr/>
      </w:pPr>
      <w:r w:rsidDel="00000000" w:rsidR="00000000" w:rsidRPr="00000000">
        <w:rPr>
          <w:rtl w:val="0"/>
        </w:rPr>
      </w:r>
    </w:p>
    <w:p w:rsidR="00000000" w:rsidDel="00000000" w:rsidP="00000000" w:rsidRDefault="00000000" w:rsidRPr="00000000" w14:paraId="000000B3">
      <w:pPr>
        <w:spacing w:after="0" w:lineRule="auto"/>
        <w:jc w:val="both"/>
        <w:rPr/>
      </w:pPr>
      <w:r w:rsidDel="00000000" w:rsidR="00000000" w:rsidRPr="00000000">
        <w:rPr>
          <w:rtl w:val="0"/>
        </w:rPr>
        <w:t xml:space="preserve">Elk jaar evalueert de directie/zaakvoerders dat register om structurele oplossingen te implementeren, opleidingsbehoeften in te schatten en de inventaris van mogelijke belangenconflicten aan te vullen</w:t>
        <w:br w:type="textWrapping"/>
        <w:t xml:space="preserve">Klachten over belangenconflicten worden specifiek opgevolgd.</w:t>
      </w:r>
    </w:p>
    <w:p w:rsidR="00000000" w:rsidDel="00000000" w:rsidP="00000000" w:rsidRDefault="00000000" w:rsidRPr="00000000" w14:paraId="000000B4">
      <w:pPr>
        <w:spacing w:after="0" w:lineRule="auto"/>
        <w:jc w:val="both"/>
        <w:rPr/>
      </w:pPr>
      <w:r w:rsidDel="00000000" w:rsidR="00000000" w:rsidRPr="00000000">
        <w:rPr>
          <w:rtl w:val="0"/>
        </w:rPr>
        <w:t xml:space="preserve">Klachten omtrent onze bemiddelingsactiviteiten kunnen te allen tijde gemeld worden aan de betrokken diensten van het FSMA (</w:t>
      </w:r>
      <w:hyperlink r:id="rId11">
        <w:r w:rsidDel="00000000" w:rsidR="00000000" w:rsidRPr="00000000">
          <w:rPr>
            <w:color w:val="0563c1"/>
            <w:u w:val="single"/>
            <w:rtl w:val="0"/>
          </w:rPr>
          <w:t xml:space="preserve">http://www.fsma.be</w:t>
        </w:r>
      </w:hyperlink>
      <w:r w:rsidDel="00000000" w:rsidR="00000000" w:rsidRPr="00000000">
        <w:rPr>
          <w:rtl w:val="0"/>
        </w:rPr>
        <w:t xml:space="preserve">) of ombudsman verzekeringen (</w:t>
      </w:r>
      <w:hyperlink r:id="rId12">
        <w:r w:rsidDel="00000000" w:rsidR="00000000" w:rsidRPr="00000000">
          <w:rPr>
            <w:color w:val="0563c1"/>
            <w:u w:val="single"/>
            <w:rtl w:val="0"/>
          </w:rPr>
          <w:t xml:space="preserve">http://www.ombudsman.as</w:t>
        </w:r>
      </w:hyperlink>
      <w:r w:rsidDel="00000000" w:rsidR="00000000" w:rsidRPr="00000000">
        <w:rPr>
          <w:rtl w:val="0"/>
        </w:rPr>
        <w:t xml:space="preserve">).</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pStyle w:val="Heading3"/>
        <w:rPr/>
      </w:pPr>
      <w:r w:rsidDel="00000000" w:rsidR="00000000" w:rsidRPr="00000000">
        <w:rPr>
          <w:rtl w:val="0"/>
        </w:rPr>
        <w:t xml:space="preserve">7. Procedure Belangenconflictenregeling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325755</wp:posOffset>
            </wp:positionV>
            <wp:extent cx="6119495" cy="1997710"/>
            <wp:effectExtent b="0" l="0" r="0" t="0"/>
            <wp:wrapTopAndBottom distB="0" distT="0"/>
            <wp:docPr id="2"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6119495" cy="1997710"/>
                    </a:xfrm>
                    <a:prstGeom prst="rect"/>
                    <a:ln/>
                  </pic:spPr>
                </pic:pic>
              </a:graphicData>
            </a:graphic>
          </wp:anchor>
        </w:drawing>
      </w:r>
    </w:p>
    <w:p w:rsidR="00000000" w:rsidDel="00000000" w:rsidP="00000000" w:rsidRDefault="00000000" w:rsidRPr="00000000" w14:paraId="000000B7">
      <w:pPr>
        <w:spacing w:after="0" w:lineRule="auto"/>
        <w:rPr/>
      </w:pPr>
      <w:r w:rsidDel="00000000" w:rsidR="00000000" w:rsidRPr="00000000">
        <w:rPr>
          <w:rtl w:val="0"/>
        </w:rPr>
      </w:r>
    </w:p>
    <w:p w:rsidR="00000000" w:rsidDel="00000000" w:rsidP="00000000" w:rsidRDefault="00000000" w:rsidRPr="00000000" w14:paraId="000000B8">
      <w:pPr>
        <w:rPr>
          <w:color w:val="4b81b9"/>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B9">
      <w:pPr>
        <w:pStyle w:val="Heading2"/>
        <w:jc w:val="both"/>
        <w:rPr/>
      </w:pPr>
      <w:bookmarkStart w:colFirst="0" w:colLast="0" w:name="_gjdgxs" w:id="0"/>
      <w:bookmarkEnd w:id="0"/>
      <w:r w:rsidDel="00000000" w:rsidR="00000000" w:rsidRPr="00000000">
        <w:rPr>
          <w:rtl w:val="0"/>
        </w:rPr>
        <w:t xml:space="preserve">Vergoedingen en Inducements</w:t>
      </w:r>
    </w:p>
    <w:p w:rsidR="00000000" w:rsidDel="00000000" w:rsidP="00000000" w:rsidRDefault="00000000" w:rsidRPr="00000000" w14:paraId="000000BA">
      <w:pPr>
        <w:spacing w:after="0" w:lineRule="auto"/>
        <w:rPr/>
      </w:pPr>
      <w:r w:rsidDel="00000000" w:rsidR="00000000" w:rsidRPr="00000000">
        <w:rPr>
          <w:rtl w:val="0"/>
        </w:rPr>
        <w:t xml:space="preserve">Voor het leveren van diensten als verzekeringsbemiddelaar, ontvangen wij in beginsel een vergoeding van de verzekeraar, die deel uitmaakt van het bedrag/premie die u als cliënt heeft gestort. </w:t>
      </w:r>
    </w:p>
    <w:p w:rsidR="00000000" w:rsidDel="00000000" w:rsidP="00000000" w:rsidRDefault="00000000" w:rsidRPr="00000000" w14:paraId="000000BB">
      <w:pPr>
        <w:spacing w:after="0" w:lineRule="auto"/>
        <w:rPr/>
      </w:pPr>
      <w:r w:rsidDel="00000000" w:rsidR="00000000" w:rsidRPr="00000000">
        <w:rPr>
          <w:rtl w:val="0"/>
        </w:rPr>
      </w:r>
    </w:p>
    <w:p w:rsidR="00000000" w:rsidDel="00000000" w:rsidP="00000000" w:rsidRDefault="00000000" w:rsidRPr="00000000" w14:paraId="000000BC">
      <w:pPr>
        <w:spacing w:after="0" w:lineRule="auto"/>
        <w:rPr/>
      </w:pPr>
      <w:r w:rsidDel="00000000" w:rsidR="00000000" w:rsidRPr="00000000">
        <w:rPr>
          <w:rtl w:val="0"/>
        </w:rPr>
        <w:t xml:space="preserve">Daarnaast is een vergoeding mogelijk die verbonden is aan de portefeuille van onze onderneming bij de betreffende verzekeringsmaatschappij of voor bijkomende taken die door ons worden ingevuld. </w:t>
      </w:r>
    </w:p>
    <w:p w:rsidR="00000000" w:rsidDel="00000000" w:rsidP="00000000" w:rsidRDefault="00000000" w:rsidRPr="00000000" w14:paraId="000000BD">
      <w:pPr>
        <w:spacing w:after="0" w:lineRule="auto"/>
        <w:rPr/>
      </w:pPr>
      <w:r w:rsidDel="00000000" w:rsidR="00000000" w:rsidRPr="00000000">
        <w:rPr>
          <w:rtl w:val="0"/>
        </w:rPr>
        <w:t xml:space="preserve">Ons kantoor ontvangt de volgende vergoedingen:</w:t>
      </w:r>
    </w:p>
    <w:p w:rsidR="00000000" w:rsidDel="00000000" w:rsidP="00000000" w:rsidRDefault="00000000" w:rsidRPr="00000000" w14:paraId="000000BE">
      <w:pPr>
        <w:spacing w:after="0" w:lineRule="auto"/>
        <w:jc w:val="both"/>
        <w:rPr/>
      </w:pPr>
      <w:r w:rsidDel="00000000" w:rsidR="00000000" w:rsidRPr="00000000">
        <w:rPr>
          <w:rtl w:val="0"/>
        </w:rPr>
      </w:r>
    </w:p>
    <w:bookmarkStart w:colFirst="0" w:colLast="0" w:name="30j0zll" w:id="1"/>
    <w:bookmarkEnd w:id="1"/>
    <w:p w:rsidR="00000000" w:rsidDel="00000000" w:rsidP="00000000" w:rsidRDefault="00000000" w:rsidRPr="00000000" w14:paraId="000000BF">
      <w:pPr>
        <w:spacing w:after="0" w:lineRule="auto"/>
        <w:jc w:val="both"/>
        <w:rPr/>
      </w:pPr>
      <w:r w:rsidDel="00000000" w:rsidR="00000000" w:rsidRPr="00000000">
        <w:rPr>
          <w:rtl w:val="0"/>
        </w:rPr>
        <w:t xml:space="preserve">☐   Provisie, betaald door de klant:</w:t>
      </w:r>
    </w:p>
    <w:p w:rsidR="00000000" w:rsidDel="00000000" w:rsidP="00000000" w:rsidRDefault="00000000" w:rsidRPr="00000000" w14:paraId="000000C0">
      <w:pPr>
        <w:spacing w:after="0" w:lineRule="auto"/>
        <w:jc w:val="both"/>
        <w:rPr/>
      </w:pPr>
      <w:r w:rsidDel="00000000" w:rsidR="00000000" w:rsidRPr="00000000">
        <w:rPr>
          <w:rtl w:val="0"/>
        </w:rPr>
        <w:t xml:space="preserve">☐   Bedrag: .................. </w:t>
      </w:r>
    </w:p>
    <w:p w:rsidR="00000000" w:rsidDel="00000000" w:rsidP="00000000" w:rsidRDefault="00000000" w:rsidRPr="00000000" w14:paraId="000000C1">
      <w:pPr>
        <w:spacing w:after="0" w:lineRule="auto"/>
        <w:jc w:val="both"/>
        <w:rPr/>
      </w:pPr>
      <w:r w:rsidDel="00000000" w:rsidR="00000000" w:rsidRPr="00000000">
        <w:rPr>
          <w:rtl w:val="0"/>
        </w:rPr>
        <w:t xml:space="preserve">Als het bedrag niet gekend is, moet ten minste de berekeningsmethode worden aangegeven</w:t>
      </w:r>
    </w:p>
    <w:p w:rsidR="00000000" w:rsidDel="00000000" w:rsidP="00000000" w:rsidRDefault="00000000" w:rsidRPr="00000000" w14:paraId="000000C2">
      <w:pPr>
        <w:spacing w:after="0" w:lineRule="auto"/>
        <w:jc w:val="both"/>
        <w:rPr/>
      </w:pPr>
      <w:r w:rsidDel="00000000" w:rsidR="00000000" w:rsidRPr="00000000">
        <w:rPr>
          <w:rtl w:val="0"/>
        </w:rPr>
        <w:t xml:space="preserve">☐   Commissies, betaald door de verzekeringsondernemingen</w:t>
      </w:r>
    </w:p>
    <w:p w:rsidR="00000000" w:rsidDel="00000000" w:rsidP="00000000" w:rsidRDefault="00000000" w:rsidRPr="00000000" w14:paraId="000000C3">
      <w:pPr>
        <w:spacing w:after="0" w:lineRule="auto"/>
        <w:jc w:val="both"/>
        <w:rPr/>
      </w:pPr>
      <w:r w:rsidDel="00000000" w:rsidR="00000000" w:rsidRPr="00000000">
        <w:rPr>
          <w:rtl w:val="0"/>
        </w:rPr>
      </w:r>
    </w:p>
    <w:p w:rsidR="00000000" w:rsidDel="00000000" w:rsidP="00000000" w:rsidRDefault="00000000" w:rsidRPr="00000000" w14:paraId="000000C4">
      <w:pPr>
        <w:spacing w:after="0" w:lineRule="auto"/>
        <w:jc w:val="both"/>
        <w:rPr/>
      </w:pPr>
      <w:r w:rsidDel="00000000" w:rsidR="00000000" w:rsidRPr="00000000">
        <w:rPr>
          <w:rtl w:val="0"/>
        </w:rPr>
        <w:t xml:space="preserve">De aanbrengvergoeding is de commissie die ons kantoor ontvangt van de verzekeringsonderneming als vergoeding voor de aanbreng van de cliënt, waarbij deze de kosten vergoedt die werden gemaakt bij de diensten die door Verzekeringskantoor Insurio werden verleend bij de onderschrijving van het product.</w:t>
      </w:r>
    </w:p>
    <w:p w:rsidR="00000000" w:rsidDel="00000000" w:rsidP="00000000" w:rsidRDefault="00000000" w:rsidRPr="00000000" w14:paraId="000000C5">
      <w:pPr>
        <w:spacing w:after="0" w:lineRule="auto"/>
        <w:jc w:val="both"/>
        <w:rPr/>
      </w:pPr>
      <w:r w:rsidDel="00000000" w:rsidR="00000000" w:rsidRPr="00000000">
        <w:rPr>
          <w:rtl w:val="0"/>
        </w:rPr>
      </w:r>
    </w:p>
    <w:p w:rsidR="00000000" w:rsidDel="00000000" w:rsidP="00000000" w:rsidRDefault="00000000" w:rsidRPr="00000000" w14:paraId="000000C6">
      <w:pPr>
        <w:spacing w:after="0" w:lineRule="auto"/>
        <w:jc w:val="both"/>
        <w:rPr/>
      </w:pPr>
      <w:r w:rsidDel="00000000" w:rsidR="00000000" w:rsidRPr="00000000">
        <w:rPr>
          <w:rtl w:val="0"/>
        </w:rPr>
        <w:t xml:space="preserve">De beheersvergoeding is de vergoeding die jaarlijks wordt toegekend door de verzekeringsonderneming voor de diensten van ons kantoor zoals opvolging van de klanten, opvolging van het product, operationele kosten zoals administratieve kosten, opvolging van juridische en fiscale wijzigingen, kosten voor juridische adviezen,  marketingkosten,...</w:t>
      </w:r>
    </w:p>
    <w:p w:rsidR="00000000" w:rsidDel="00000000" w:rsidP="00000000" w:rsidRDefault="00000000" w:rsidRPr="00000000" w14:paraId="000000C7">
      <w:pPr>
        <w:spacing w:after="0" w:lineRule="auto"/>
        <w:jc w:val="both"/>
        <w:rPr/>
      </w:pPr>
      <w:r w:rsidDel="00000000" w:rsidR="00000000" w:rsidRPr="00000000">
        <w:rPr>
          <w:rtl w:val="0"/>
        </w:rPr>
      </w:r>
    </w:p>
    <w:bookmarkStart w:colFirst="0" w:colLast="0" w:name="1fob9te" w:id="2"/>
    <w:bookmarkEnd w:id="2"/>
    <w:p w:rsidR="00000000" w:rsidDel="00000000" w:rsidP="00000000" w:rsidRDefault="00000000" w:rsidRPr="00000000" w14:paraId="000000C8">
      <w:pPr>
        <w:spacing w:after="0" w:lineRule="auto"/>
        <w:rPr/>
      </w:pPr>
      <w:r w:rsidDel="00000000" w:rsidR="00000000" w:rsidRPr="00000000">
        <w:rPr>
          <w:rtl w:val="0"/>
        </w:rPr>
        <w:t xml:space="preserve">☐   Beheercommissies;</w:t>
      </w:r>
    </w:p>
    <w:p w:rsidR="00000000" w:rsidDel="00000000" w:rsidP="00000000" w:rsidRDefault="00000000" w:rsidRPr="00000000" w14:paraId="000000C9">
      <w:pPr>
        <w:spacing w:after="0" w:lineRule="auto"/>
        <w:rPr/>
      </w:pPr>
      <w:r w:rsidDel="00000000" w:rsidR="00000000" w:rsidRPr="00000000">
        <w:rPr>
          <w:rtl w:val="0"/>
        </w:rPr>
        <w:t xml:space="preserve">☐   Volumecommissies;</w:t>
      </w:r>
    </w:p>
    <w:p w:rsidR="00000000" w:rsidDel="00000000" w:rsidP="00000000" w:rsidRDefault="00000000" w:rsidRPr="00000000" w14:paraId="000000CA">
      <w:pPr>
        <w:spacing w:after="0" w:lineRule="auto"/>
        <w:rPr/>
      </w:pPr>
      <w:r w:rsidDel="00000000" w:rsidR="00000000" w:rsidRPr="00000000">
        <w:rPr>
          <w:rtl w:val="0"/>
        </w:rPr>
        <w:t xml:space="preserve">☐   Andere: ........................................................................</w:t>
      </w:r>
    </w:p>
    <w:p w:rsidR="00000000" w:rsidDel="00000000" w:rsidP="00000000" w:rsidRDefault="00000000" w:rsidRPr="00000000" w14:paraId="000000CB">
      <w:pPr>
        <w:spacing w:after="0" w:lineRule="auto"/>
        <w:rPr/>
      </w:pPr>
      <w:r w:rsidDel="00000000" w:rsidR="00000000" w:rsidRPr="00000000">
        <w:rPr>
          <w:rtl w:val="0"/>
        </w:rPr>
        <w:t xml:space="preserve">☐ Andere types vergoedingen: vb. niet-monetaire vergoedingen, retrocessies, </w:t>
        <w:br w:type="textWrapping"/>
        <w:t xml:space="preserve">         opleidingsseminaries.........................................................</w:t>
      </w:r>
    </w:p>
    <w:p w:rsidR="00000000" w:rsidDel="00000000" w:rsidP="00000000" w:rsidRDefault="00000000" w:rsidRPr="00000000" w14:paraId="000000CC">
      <w:pPr>
        <w:spacing w:after="0" w:lineRule="auto"/>
        <w:rPr/>
      </w:pPr>
      <w:r w:rsidDel="00000000" w:rsidR="00000000" w:rsidRPr="00000000">
        <w:rPr>
          <w:rtl w:val="0"/>
        </w:rPr>
        <w:t xml:space="preserve">De hierboven genoemde vergoedingen kunnen gecombineerd worden.</w:t>
      </w:r>
    </w:p>
    <w:p w:rsidR="00000000" w:rsidDel="00000000" w:rsidP="00000000" w:rsidRDefault="00000000" w:rsidRPr="00000000" w14:paraId="000000CD">
      <w:pPr>
        <w:spacing w:after="0" w:lineRule="auto"/>
        <w:rPr/>
      </w:pPr>
      <w:r w:rsidDel="00000000" w:rsidR="00000000" w:rsidRPr="00000000">
        <w:rPr>
          <w:rtl w:val="0"/>
        </w:rPr>
        <w:t xml:space="preserve">Ons kantoor betaalt:</w:t>
      </w:r>
    </w:p>
    <w:p w:rsidR="00000000" w:rsidDel="00000000" w:rsidP="00000000" w:rsidRDefault="00000000" w:rsidRPr="00000000" w14:paraId="000000CE">
      <w:pPr>
        <w:spacing w:after="0" w:lineRule="auto"/>
        <w:rPr/>
      </w:pPr>
      <w:r w:rsidDel="00000000" w:rsidR="00000000" w:rsidRPr="00000000">
        <w:rPr>
          <w:rtl w:val="0"/>
        </w:rPr>
        <w:t xml:space="preserve">☐   wel commissies aan de personen die cliënteel aanbrengen;</w:t>
      </w:r>
    </w:p>
    <w:p w:rsidR="00000000" w:rsidDel="00000000" w:rsidP="00000000" w:rsidRDefault="00000000" w:rsidRPr="00000000" w14:paraId="000000CF">
      <w:pPr>
        <w:spacing w:after="0" w:lineRule="auto"/>
        <w:rPr/>
      </w:pPr>
      <w:r w:rsidDel="00000000" w:rsidR="00000000" w:rsidRPr="00000000">
        <w:rPr>
          <w:rtl w:val="0"/>
        </w:rPr>
        <w:t xml:space="preserve">☐   De commissie bedraagt ....... %</w:t>
      </w:r>
    </w:p>
    <w:p w:rsidR="00000000" w:rsidDel="00000000" w:rsidP="00000000" w:rsidRDefault="00000000" w:rsidRPr="00000000" w14:paraId="000000D0">
      <w:pPr>
        <w:spacing w:after="0" w:lineRule="auto"/>
        <w:rPr/>
      </w:pPr>
      <w:r w:rsidDel="00000000" w:rsidR="00000000" w:rsidRPr="00000000">
        <w:rPr>
          <w:rtl w:val="0"/>
        </w:rPr>
        <w:t xml:space="preserve">☐   geen commissies aan de personen die cliënteel aanbrengen</w:t>
      </w:r>
    </w:p>
    <w:p w:rsidR="00000000" w:rsidDel="00000000" w:rsidP="00000000" w:rsidRDefault="00000000" w:rsidRPr="00000000" w14:paraId="000000D1">
      <w:pPr>
        <w:spacing w:after="0" w:lineRule="auto"/>
        <w:rPr/>
      </w:pPr>
      <w:r w:rsidDel="00000000" w:rsidR="00000000" w:rsidRPr="00000000">
        <w:rPr>
          <w:rtl w:val="0"/>
        </w:rPr>
      </w:r>
    </w:p>
    <w:p w:rsidR="00000000" w:rsidDel="00000000" w:rsidP="00000000" w:rsidRDefault="00000000" w:rsidRPr="00000000" w14:paraId="000000D2">
      <w:pPr>
        <w:spacing w:after="0" w:lineRule="auto"/>
        <w:jc w:val="both"/>
        <w:rPr/>
      </w:pPr>
      <w:r w:rsidDel="00000000" w:rsidR="00000000" w:rsidRPr="00000000">
        <w:rPr>
          <w:rtl w:val="0"/>
        </w:rPr>
        <w:t xml:space="preserve">Tot slot kan Verzekeringskantoor Insurio voordelen in natura ontvangen in het kader van haar verzekeringsbemiddelingsdiensten. De aanvaarding van deze voordelen is niet rechtstreeks afhankelijk van of verbonden met de verzekeringsbemiddelingsdiensten die Verzekeringskantoor Insurio aan haar cliënten aanbiedt. Deze voordelen worden eerder aangewend om een kwaliteitsvolle dienstverlening te verzekeren en te verbeteren. </w:t>
      </w:r>
    </w:p>
    <w:p w:rsidR="00000000" w:rsidDel="00000000" w:rsidP="00000000" w:rsidRDefault="00000000" w:rsidRPr="00000000" w14:paraId="000000D3">
      <w:pPr>
        <w:spacing w:after="0" w:lineRule="auto"/>
        <w:jc w:val="both"/>
        <w:rPr/>
      </w:pPr>
      <w:r w:rsidDel="00000000" w:rsidR="00000000" w:rsidRPr="00000000">
        <w:rPr>
          <w:rtl w:val="0"/>
        </w:rPr>
      </w:r>
    </w:p>
    <w:p w:rsidR="00000000" w:rsidDel="00000000" w:rsidP="00000000" w:rsidRDefault="00000000" w:rsidRPr="00000000" w14:paraId="000000D4">
      <w:pPr>
        <w:jc w:val="both"/>
        <w:rPr/>
      </w:pPr>
      <w:r w:rsidDel="00000000" w:rsidR="00000000" w:rsidRPr="00000000">
        <w:rPr>
          <w:rtl w:val="0"/>
        </w:rPr>
        <w:t xml:space="preserve">Voor meer informatie kan u ons steeds contacteren via coördinaten in onderstaande footer. </w:t>
      </w:r>
    </w:p>
    <w:p w:rsidR="00000000" w:rsidDel="00000000" w:rsidP="00000000" w:rsidRDefault="00000000" w:rsidRPr="00000000" w14:paraId="000000D5">
      <w:pPr>
        <w:pStyle w:val="Heading3"/>
        <w:spacing w:after="0" w:lineRule="auto"/>
        <w:rPr/>
      </w:pPr>
      <w:r w:rsidDel="00000000" w:rsidR="00000000" w:rsidRPr="00000000">
        <w:rPr>
          <w:rtl w:val="0"/>
        </w:rPr>
      </w:r>
    </w:p>
    <w:p w:rsidR="00000000" w:rsidDel="00000000" w:rsidP="00000000" w:rsidRDefault="00000000" w:rsidRPr="00000000" w14:paraId="000000D6">
      <w:pPr>
        <w:pStyle w:val="Heading3"/>
        <w:spacing w:before="0" w:lineRule="auto"/>
        <w:rPr/>
      </w:pPr>
      <w:r w:rsidDel="00000000" w:rsidR="00000000" w:rsidRPr="00000000">
        <w:rPr>
          <w:rtl w:val="0"/>
        </w:rPr>
        <w:t xml:space="preserve">Aard en bedrag van de inducements</w:t>
      </w:r>
    </w:p>
    <w:p w:rsidR="00000000" w:rsidDel="00000000" w:rsidP="00000000" w:rsidRDefault="00000000" w:rsidRPr="00000000" w14:paraId="000000D7">
      <w:pPr>
        <w:spacing w:after="0" w:lineRule="auto"/>
        <w:rPr/>
      </w:pPr>
      <w:r w:rsidDel="00000000" w:rsidR="00000000" w:rsidRPr="00000000">
        <w:rPr>
          <w:rtl w:val="0"/>
        </w:rPr>
      </w:r>
    </w:p>
    <w:p w:rsidR="00000000" w:rsidDel="00000000" w:rsidP="00000000" w:rsidRDefault="00000000" w:rsidRPr="00000000" w14:paraId="000000D8">
      <w:pPr>
        <w:spacing w:after="0" w:lineRule="auto"/>
        <w:rPr/>
      </w:pPr>
      <w:r w:rsidDel="00000000" w:rsidR="00000000" w:rsidRPr="00000000">
        <w:rPr>
          <w:rtl w:val="0"/>
        </w:rPr>
        <w:t xml:space="preserve">De bovenvermelde vergoedingen die Verzekeringskantoor Insurio ontvangt zijn mogelijks verschillend per product en worden berekend op het belegde bedrag of de premie.</w:t>
      </w:r>
    </w:p>
    <w:p w:rsidR="00000000" w:rsidDel="00000000" w:rsidP="00000000" w:rsidRDefault="00000000" w:rsidRPr="00000000" w14:paraId="000000D9">
      <w:pPr>
        <w:spacing w:after="0" w:lineRule="auto"/>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tbl>
      <w:tblPr>
        <w:tblStyle w:val="Table4"/>
        <w:tblW w:w="960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02"/>
        <w:gridCol w:w="1559"/>
        <w:gridCol w:w="1559"/>
        <w:gridCol w:w="1843"/>
        <w:gridCol w:w="1843"/>
        <w:tblGridChange w:id="0">
          <w:tblGrid>
            <w:gridCol w:w="2802"/>
            <w:gridCol w:w="1559"/>
            <w:gridCol w:w="1559"/>
            <w:gridCol w:w="1843"/>
            <w:gridCol w:w="1843"/>
          </w:tblGrid>
        </w:tblGridChange>
      </w:tblGrid>
      <w:tr>
        <w:trPr>
          <w:cantSplit w:val="0"/>
          <w:tblHeader w:val="0"/>
        </w:trPr>
        <w:tc>
          <w:tcPr>
            <w:shd w:fill="cedefe" w:val="clear"/>
          </w:tcPr>
          <w:p w:rsidR="00000000" w:rsidDel="00000000" w:rsidP="00000000" w:rsidRDefault="00000000" w:rsidRPr="00000000" w14:paraId="000000DB">
            <w:pPr>
              <w:rPr/>
            </w:pPr>
            <w:r w:rsidDel="00000000" w:rsidR="00000000" w:rsidRPr="00000000">
              <w:rPr>
                <w:rtl w:val="0"/>
              </w:rPr>
              <w:t xml:space="preserve">Type product</w:t>
            </w:r>
          </w:p>
        </w:tc>
        <w:tc>
          <w:tcPr>
            <w:shd w:fill="cedefe" w:val="clear"/>
          </w:tcPr>
          <w:p w:rsidR="00000000" w:rsidDel="00000000" w:rsidP="00000000" w:rsidRDefault="00000000" w:rsidRPr="00000000" w14:paraId="000000DC">
            <w:pPr>
              <w:rPr/>
            </w:pPr>
            <w:r w:rsidDel="00000000" w:rsidR="00000000" w:rsidRPr="00000000">
              <w:rPr>
                <w:rtl w:val="0"/>
              </w:rPr>
              <w:t xml:space="preserve">Aanbreng-vergoeding</w:t>
            </w:r>
          </w:p>
        </w:tc>
        <w:tc>
          <w:tcPr>
            <w:shd w:fill="cedefe" w:val="clear"/>
          </w:tcPr>
          <w:p w:rsidR="00000000" w:rsidDel="00000000" w:rsidP="00000000" w:rsidRDefault="00000000" w:rsidRPr="00000000" w14:paraId="000000DD">
            <w:pPr>
              <w:rPr/>
            </w:pPr>
            <w:r w:rsidDel="00000000" w:rsidR="00000000" w:rsidRPr="00000000">
              <w:rPr>
                <w:rtl w:val="0"/>
              </w:rPr>
              <w:t xml:space="preserve">Beheersver- goeding op jaarbasis</w:t>
            </w:r>
          </w:p>
        </w:tc>
        <w:tc>
          <w:tcPr>
            <w:shd w:fill="cedefe" w:val="clear"/>
          </w:tcPr>
          <w:p w:rsidR="00000000" w:rsidDel="00000000" w:rsidP="00000000" w:rsidRDefault="00000000" w:rsidRPr="00000000" w14:paraId="000000DE">
            <w:pPr>
              <w:rPr/>
            </w:pPr>
            <w:r w:rsidDel="00000000" w:rsidR="00000000" w:rsidRPr="00000000">
              <w:rPr>
                <w:rtl w:val="0"/>
              </w:rPr>
              <w:t xml:space="preserve">Surcommissie</w:t>
            </w:r>
          </w:p>
        </w:tc>
        <w:tc>
          <w:tcPr>
            <w:shd w:fill="cedefe" w:val="clear"/>
          </w:tcPr>
          <w:p w:rsidR="00000000" w:rsidDel="00000000" w:rsidP="00000000" w:rsidRDefault="00000000" w:rsidRPr="00000000" w14:paraId="000000DF">
            <w:pPr>
              <w:rPr/>
            </w:pPr>
            <w:r w:rsidDel="00000000" w:rsidR="00000000" w:rsidRPr="00000000">
              <w:rPr>
                <w:rtl w:val="0"/>
              </w:rPr>
              <w:t xml:space="preserve">Risicopremie</w:t>
            </w:r>
          </w:p>
        </w:tc>
      </w:tr>
      <w:tr>
        <w:trPr>
          <w:cantSplit w:val="0"/>
          <w:tblHeader w:val="0"/>
        </w:trPr>
        <w:tc>
          <w:tcPr/>
          <w:p w:rsidR="00000000" w:rsidDel="00000000" w:rsidP="00000000" w:rsidRDefault="00000000" w:rsidRPr="00000000" w14:paraId="000000E0">
            <w:pPr>
              <w:rPr/>
            </w:pPr>
            <w:r w:rsidDel="00000000" w:rsidR="00000000" w:rsidRPr="00000000">
              <w:rPr>
                <w:rtl w:val="0"/>
              </w:rPr>
              <w:t xml:space="preserve">3° en 4° pijler spaar- en beleggingsverzekeringen</w:t>
            </w:r>
          </w:p>
        </w:tc>
        <w:tc>
          <w:tcPr>
            <w:gridSpan w:val="4"/>
          </w:tcPr>
          <w:p w:rsidR="00000000" w:rsidDel="00000000" w:rsidP="00000000" w:rsidRDefault="00000000" w:rsidRPr="00000000" w14:paraId="000000E1">
            <w:pPr>
              <w:rPr/>
            </w:pPr>
            <w:r w:rsidDel="00000000" w:rsidR="00000000" w:rsidRPr="00000000">
              <w:rPr>
                <w:rtl w:val="0"/>
              </w:rPr>
            </w:r>
          </w:p>
        </w:tc>
      </w:tr>
      <w:tr>
        <w:trPr>
          <w:cantSplit w:val="0"/>
          <w:tblHeader w:val="0"/>
        </w:trPr>
        <w:tc>
          <w:tcPr/>
          <w:p w:rsidR="00000000" w:rsidDel="00000000" w:rsidP="00000000" w:rsidRDefault="00000000" w:rsidRPr="00000000" w14:paraId="000000E5">
            <w:pPr>
              <w:rPr/>
            </w:pPr>
            <w:r w:rsidDel="00000000" w:rsidR="00000000" w:rsidRPr="00000000">
              <w:rPr>
                <w:rtl w:val="0"/>
              </w:rPr>
              <w:t xml:space="preserve">Tak 21 – producten (uitz: zie spaarplan)</w:t>
            </w:r>
          </w:p>
        </w:tc>
        <w:tc>
          <w:tcPr/>
          <w:p w:rsidR="00000000" w:rsidDel="00000000" w:rsidP="00000000" w:rsidRDefault="00000000" w:rsidRPr="00000000" w14:paraId="000000E6">
            <w:pPr>
              <w:rPr/>
            </w:pPr>
            <w:r w:rsidDel="00000000" w:rsidR="00000000" w:rsidRPr="00000000">
              <w:rPr>
                <w:rtl w:val="0"/>
              </w:rPr>
              <w:t xml:space="preserve">0% - 2%</w:t>
            </w:r>
          </w:p>
        </w:tc>
        <w:tc>
          <w:tcPr/>
          <w:p w:rsidR="00000000" w:rsidDel="00000000" w:rsidP="00000000" w:rsidRDefault="00000000" w:rsidRPr="00000000" w14:paraId="000000E7">
            <w:pPr>
              <w:rPr/>
            </w:pPr>
            <w:r w:rsidDel="00000000" w:rsidR="00000000" w:rsidRPr="00000000">
              <w:rPr>
                <w:rtl w:val="0"/>
              </w:rPr>
              <w:t xml:space="preserve">0,2% - 0,4%</w:t>
            </w:r>
          </w:p>
        </w:tc>
        <w:tc>
          <w:tcPr/>
          <w:p w:rsidR="00000000" w:rsidDel="00000000" w:rsidP="00000000" w:rsidRDefault="00000000" w:rsidRPr="00000000" w14:paraId="000000E8">
            <w:pPr>
              <w:rPr/>
            </w:pPr>
            <w:r w:rsidDel="00000000" w:rsidR="00000000" w:rsidRPr="00000000">
              <w:rPr>
                <w:rtl w:val="0"/>
              </w:rPr>
              <w:t xml:space="preserve">/</w:t>
            </w:r>
          </w:p>
        </w:tc>
        <w:tc>
          <w:tcPr/>
          <w:p w:rsidR="00000000" w:rsidDel="00000000" w:rsidP="00000000" w:rsidRDefault="00000000" w:rsidRPr="00000000" w14:paraId="000000E9">
            <w:pPr>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0EA">
            <w:pPr>
              <w:rPr/>
            </w:pPr>
            <w:r w:rsidDel="00000000" w:rsidR="00000000" w:rsidRPr="00000000">
              <w:rPr>
                <w:rtl w:val="0"/>
              </w:rPr>
              <w:t xml:space="preserve">Tak 23 – producten (uitz: zie spaarplan)</w:t>
            </w:r>
          </w:p>
        </w:tc>
        <w:tc>
          <w:tcPr/>
          <w:p w:rsidR="00000000" w:rsidDel="00000000" w:rsidP="00000000" w:rsidRDefault="00000000" w:rsidRPr="00000000" w14:paraId="000000EB">
            <w:pPr>
              <w:spacing w:after="0" w:lineRule="auto"/>
              <w:rPr/>
            </w:pPr>
            <w:r w:rsidDel="00000000" w:rsidR="00000000" w:rsidRPr="00000000">
              <w:rPr>
                <w:rtl w:val="0"/>
              </w:rPr>
              <w:t xml:space="preserve">0% - 3%</w:t>
            </w:r>
          </w:p>
          <w:p w:rsidR="00000000" w:rsidDel="00000000" w:rsidP="00000000" w:rsidRDefault="00000000" w:rsidRPr="00000000" w14:paraId="000000EC">
            <w:pPr>
              <w:rPr/>
            </w:pPr>
            <w:r w:rsidDel="00000000" w:rsidR="00000000" w:rsidRPr="00000000">
              <w:rPr>
                <w:rtl w:val="0"/>
              </w:rPr>
            </w:r>
          </w:p>
        </w:tc>
        <w:tc>
          <w:tcPr/>
          <w:p w:rsidR="00000000" w:rsidDel="00000000" w:rsidP="00000000" w:rsidRDefault="00000000" w:rsidRPr="00000000" w14:paraId="000000ED">
            <w:pPr>
              <w:rPr/>
            </w:pPr>
            <w:r w:rsidDel="00000000" w:rsidR="00000000" w:rsidRPr="00000000">
              <w:rPr>
                <w:rtl w:val="0"/>
              </w:rPr>
              <w:t xml:space="preserve">0,03%- 1,25%</w:t>
            </w:r>
          </w:p>
        </w:tc>
        <w:tc>
          <w:tcPr/>
          <w:p w:rsidR="00000000" w:rsidDel="00000000" w:rsidP="00000000" w:rsidRDefault="00000000" w:rsidRPr="00000000" w14:paraId="000000EE">
            <w:pPr>
              <w:rPr/>
            </w:pPr>
            <w:r w:rsidDel="00000000" w:rsidR="00000000" w:rsidRPr="00000000">
              <w:rPr>
                <w:rtl w:val="0"/>
              </w:rPr>
              <w:t xml:space="preserve">/</w:t>
            </w:r>
          </w:p>
        </w:tc>
        <w:tc>
          <w:tcPr/>
          <w:p w:rsidR="00000000" w:rsidDel="00000000" w:rsidP="00000000" w:rsidRDefault="00000000" w:rsidRPr="00000000" w14:paraId="000000EF">
            <w:pPr>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0F0">
            <w:pPr>
              <w:rPr/>
            </w:pPr>
            <w:r w:rsidDel="00000000" w:rsidR="00000000" w:rsidRPr="00000000">
              <w:rPr>
                <w:rtl w:val="0"/>
              </w:rPr>
              <w:t xml:space="preserve">Spaarplan</w:t>
            </w:r>
          </w:p>
        </w:tc>
        <w:tc>
          <w:tcPr/>
          <w:p w:rsidR="00000000" w:rsidDel="00000000" w:rsidP="00000000" w:rsidRDefault="00000000" w:rsidRPr="00000000" w14:paraId="000000F1">
            <w:pPr>
              <w:rPr/>
            </w:pPr>
            <w:r w:rsidDel="00000000" w:rsidR="00000000" w:rsidRPr="00000000">
              <w:rPr>
                <w:rtl w:val="0"/>
              </w:rPr>
              <w:t xml:space="preserve">0% - 3%</w:t>
            </w:r>
          </w:p>
        </w:tc>
        <w:tc>
          <w:tcPr/>
          <w:p w:rsidR="00000000" w:rsidDel="00000000" w:rsidP="00000000" w:rsidRDefault="00000000" w:rsidRPr="00000000" w14:paraId="000000F2">
            <w:pPr>
              <w:rPr/>
            </w:pPr>
            <w:r w:rsidDel="00000000" w:rsidR="00000000" w:rsidRPr="00000000">
              <w:rPr>
                <w:rtl w:val="0"/>
              </w:rPr>
              <w:t xml:space="preserve">/</w:t>
            </w:r>
          </w:p>
        </w:tc>
        <w:tc>
          <w:tcPr/>
          <w:p w:rsidR="00000000" w:rsidDel="00000000" w:rsidP="00000000" w:rsidRDefault="00000000" w:rsidRPr="00000000" w14:paraId="000000F3">
            <w:pPr>
              <w:rPr/>
            </w:pPr>
            <w:r w:rsidDel="00000000" w:rsidR="00000000" w:rsidRPr="00000000">
              <w:rPr>
                <w:rtl w:val="0"/>
              </w:rPr>
              <w:t xml:space="preserve">40% op de eerste premie</w:t>
            </w:r>
          </w:p>
        </w:tc>
        <w:tc>
          <w:tcPr/>
          <w:p w:rsidR="00000000" w:rsidDel="00000000" w:rsidP="00000000" w:rsidRDefault="00000000" w:rsidRPr="00000000" w14:paraId="000000F4">
            <w:pPr>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0F5">
            <w:pPr>
              <w:rPr/>
            </w:pPr>
            <w:r w:rsidDel="00000000" w:rsidR="00000000" w:rsidRPr="00000000">
              <w:rPr>
                <w:rtl w:val="0"/>
              </w:rPr>
              <w:t xml:space="preserve">Tak 26 - producten</w:t>
            </w:r>
          </w:p>
        </w:tc>
        <w:tc>
          <w:tcPr/>
          <w:p w:rsidR="00000000" w:rsidDel="00000000" w:rsidP="00000000" w:rsidRDefault="00000000" w:rsidRPr="00000000" w14:paraId="000000F6">
            <w:pPr>
              <w:rPr/>
            </w:pPr>
            <w:r w:rsidDel="00000000" w:rsidR="00000000" w:rsidRPr="00000000">
              <w:rPr>
                <w:rtl w:val="0"/>
              </w:rPr>
              <w:t xml:space="preserve">0% - 2%</w:t>
            </w:r>
          </w:p>
        </w:tc>
        <w:tc>
          <w:tcPr/>
          <w:p w:rsidR="00000000" w:rsidDel="00000000" w:rsidP="00000000" w:rsidRDefault="00000000" w:rsidRPr="00000000" w14:paraId="000000F7">
            <w:pPr>
              <w:rPr/>
            </w:pPr>
            <w:r w:rsidDel="00000000" w:rsidR="00000000" w:rsidRPr="00000000">
              <w:rPr>
                <w:rtl w:val="0"/>
              </w:rPr>
              <w:t xml:space="preserve">0,2% - 0,4%</w:t>
            </w:r>
          </w:p>
        </w:tc>
        <w:tc>
          <w:tcPr/>
          <w:p w:rsidR="00000000" w:rsidDel="00000000" w:rsidP="00000000" w:rsidRDefault="00000000" w:rsidRPr="00000000" w14:paraId="000000F8">
            <w:pPr>
              <w:rPr/>
            </w:pPr>
            <w:r w:rsidDel="00000000" w:rsidR="00000000" w:rsidRPr="00000000">
              <w:rPr>
                <w:rtl w:val="0"/>
              </w:rPr>
              <w:t xml:space="preserve">/</w:t>
            </w:r>
          </w:p>
        </w:tc>
        <w:tc>
          <w:tcPr/>
          <w:p w:rsidR="00000000" w:rsidDel="00000000" w:rsidP="00000000" w:rsidRDefault="00000000" w:rsidRPr="00000000" w14:paraId="000000F9">
            <w:pPr>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0FA">
            <w:pPr>
              <w:rPr/>
            </w:pPr>
            <w:r w:rsidDel="00000000" w:rsidR="00000000" w:rsidRPr="00000000">
              <w:rPr>
                <w:rtl w:val="0"/>
              </w:rPr>
              <w:t xml:space="preserve">Andere levensverzekeringen dan spaar- en beleggingsverzekeringen</w:t>
            </w:r>
          </w:p>
        </w:tc>
        <w:tc>
          <w:tcPr>
            <w:gridSpan w:val="4"/>
          </w:tcPr>
          <w:p w:rsidR="00000000" w:rsidDel="00000000" w:rsidP="00000000" w:rsidRDefault="00000000" w:rsidRPr="00000000" w14:paraId="000000FB">
            <w:pPr>
              <w:rPr/>
            </w:pPr>
            <w:r w:rsidDel="00000000" w:rsidR="00000000" w:rsidRPr="00000000">
              <w:rPr>
                <w:rtl w:val="0"/>
              </w:rPr>
            </w:r>
          </w:p>
        </w:tc>
      </w:tr>
      <w:tr>
        <w:trPr>
          <w:cantSplit w:val="0"/>
          <w:tblHeader w:val="0"/>
        </w:trPr>
        <w:tc>
          <w:tcPr/>
          <w:p w:rsidR="00000000" w:rsidDel="00000000" w:rsidP="00000000" w:rsidRDefault="00000000" w:rsidRPr="00000000" w14:paraId="000000FF">
            <w:pPr>
              <w:rPr/>
            </w:pPr>
            <w:r w:rsidDel="00000000" w:rsidR="00000000" w:rsidRPr="00000000">
              <w:rPr>
                <w:rtl w:val="0"/>
              </w:rPr>
              <w:t xml:space="preserve">Overlijdensdekkingen</w:t>
            </w:r>
          </w:p>
        </w:tc>
        <w:tc>
          <w:tcPr/>
          <w:p w:rsidR="00000000" w:rsidDel="00000000" w:rsidP="00000000" w:rsidRDefault="00000000" w:rsidRPr="00000000" w14:paraId="00000100">
            <w:pPr>
              <w:rPr/>
            </w:pPr>
            <w:r w:rsidDel="00000000" w:rsidR="00000000" w:rsidRPr="00000000">
              <w:rPr>
                <w:rtl w:val="0"/>
              </w:rPr>
              <w:t xml:space="preserve">/</w:t>
            </w:r>
          </w:p>
        </w:tc>
        <w:tc>
          <w:tcPr/>
          <w:p w:rsidR="00000000" w:rsidDel="00000000" w:rsidP="00000000" w:rsidRDefault="00000000" w:rsidRPr="00000000" w14:paraId="00000101">
            <w:pPr>
              <w:rPr/>
            </w:pPr>
            <w:r w:rsidDel="00000000" w:rsidR="00000000" w:rsidRPr="00000000">
              <w:rPr>
                <w:rtl w:val="0"/>
              </w:rPr>
              <w:t xml:space="preserve">/</w:t>
            </w:r>
          </w:p>
        </w:tc>
        <w:tc>
          <w:tcPr/>
          <w:p w:rsidR="00000000" w:rsidDel="00000000" w:rsidP="00000000" w:rsidRDefault="00000000" w:rsidRPr="00000000" w14:paraId="00000102">
            <w:pPr>
              <w:rPr/>
            </w:pPr>
            <w:r w:rsidDel="00000000" w:rsidR="00000000" w:rsidRPr="00000000">
              <w:rPr>
                <w:rtl w:val="0"/>
              </w:rPr>
              <w:t xml:space="preserve">/</w:t>
            </w:r>
          </w:p>
        </w:tc>
        <w:tc>
          <w:tcPr/>
          <w:p w:rsidR="00000000" w:rsidDel="00000000" w:rsidP="00000000" w:rsidRDefault="00000000" w:rsidRPr="00000000" w14:paraId="00000103">
            <w:pPr>
              <w:rPr/>
            </w:pPr>
            <w:r w:rsidDel="00000000" w:rsidR="00000000" w:rsidRPr="00000000">
              <w:rPr>
                <w:rtl w:val="0"/>
              </w:rPr>
              <w:t xml:space="preserve">0% - 15%</w:t>
            </w:r>
          </w:p>
        </w:tc>
      </w:tr>
      <w:tr>
        <w:trPr>
          <w:cantSplit w:val="0"/>
          <w:tblHeader w:val="0"/>
        </w:trPr>
        <w:tc>
          <w:tcPr/>
          <w:p w:rsidR="00000000" w:rsidDel="00000000" w:rsidP="00000000" w:rsidRDefault="00000000" w:rsidRPr="00000000" w14:paraId="00000104">
            <w:pPr>
              <w:rPr/>
            </w:pPr>
            <w:r w:rsidDel="00000000" w:rsidR="00000000" w:rsidRPr="00000000">
              <w:rPr>
                <w:rtl w:val="0"/>
              </w:rPr>
              <w:t xml:space="preserve">Verzekeringen niet-leven</w:t>
            </w:r>
          </w:p>
        </w:tc>
        <w:tc>
          <w:tcPr>
            <w:gridSpan w:val="4"/>
          </w:tcPr>
          <w:p w:rsidR="00000000" w:rsidDel="00000000" w:rsidP="00000000" w:rsidRDefault="00000000" w:rsidRPr="00000000" w14:paraId="00000105">
            <w:pPr>
              <w:rPr/>
            </w:pPr>
            <w:r w:rsidDel="00000000" w:rsidR="00000000" w:rsidRPr="00000000">
              <w:rPr>
                <w:rtl w:val="0"/>
              </w:rPr>
            </w:r>
          </w:p>
        </w:tc>
      </w:tr>
      <w:tr>
        <w:trPr>
          <w:cantSplit w:val="0"/>
          <w:tblHeader w:val="0"/>
        </w:trPr>
        <w:tc>
          <w:tcPr/>
          <w:p w:rsidR="00000000" w:rsidDel="00000000" w:rsidP="00000000" w:rsidRDefault="00000000" w:rsidRPr="00000000" w14:paraId="00000109">
            <w:pPr>
              <w:rPr/>
            </w:pPr>
            <w:r w:rsidDel="00000000" w:rsidR="00000000" w:rsidRPr="00000000">
              <w:rPr>
                <w:rtl w:val="0"/>
              </w:rPr>
              <w:t xml:space="preserve">Arbeidsongeschiktheid</w:t>
            </w:r>
          </w:p>
        </w:tc>
        <w:tc>
          <w:tcPr/>
          <w:p w:rsidR="00000000" w:rsidDel="00000000" w:rsidP="00000000" w:rsidRDefault="00000000" w:rsidRPr="00000000" w14:paraId="0000010A">
            <w:pPr>
              <w:rPr/>
            </w:pPr>
            <w:r w:rsidDel="00000000" w:rsidR="00000000" w:rsidRPr="00000000">
              <w:rPr>
                <w:rtl w:val="0"/>
              </w:rPr>
              <w:t xml:space="preserve">/</w:t>
            </w:r>
          </w:p>
        </w:tc>
        <w:tc>
          <w:tcPr/>
          <w:p w:rsidR="00000000" w:rsidDel="00000000" w:rsidP="00000000" w:rsidRDefault="00000000" w:rsidRPr="00000000" w14:paraId="0000010B">
            <w:pPr>
              <w:rPr/>
            </w:pPr>
            <w:r w:rsidDel="00000000" w:rsidR="00000000" w:rsidRPr="00000000">
              <w:rPr>
                <w:rtl w:val="0"/>
              </w:rPr>
              <w:t xml:space="preserve">/</w:t>
            </w:r>
          </w:p>
        </w:tc>
        <w:tc>
          <w:tcPr/>
          <w:p w:rsidR="00000000" w:rsidDel="00000000" w:rsidP="00000000" w:rsidRDefault="00000000" w:rsidRPr="00000000" w14:paraId="0000010C">
            <w:pPr>
              <w:rPr/>
            </w:pPr>
            <w:r w:rsidDel="00000000" w:rsidR="00000000" w:rsidRPr="00000000">
              <w:rPr>
                <w:rtl w:val="0"/>
              </w:rPr>
              <w:t xml:space="preserve">/</w:t>
            </w:r>
          </w:p>
        </w:tc>
        <w:tc>
          <w:tcPr/>
          <w:p w:rsidR="00000000" w:rsidDel="00000000" w:rsidP="00000000" w:rsidRDefault="00000000" w:rsidRPr="00000000" w14:paraId="0000010D">
            <w:pPr>
              <w:rPr/>
            </w:pPr>
            <w:r w:rsidDel="00000000" w:rsidR="00000000" w:rsidRPr="00000000">
              <w:rPr>
                <w:rtl w:val="0"/>
              </w:rPr>
              <w:t xml:space="preserve">0% - 15%</w:t>
            </w:r>
          </w:p>
        </w:tc>
      </w:tr>
    </w:tbl>
    <w:p w:rsidR="00000000" w:rsidDel="00000000" w:rsidP="00000000" w:rsidRDefault="00000000" w:rsidRPr="00000000" w14:paraId="0000010E">
      <w:pPr>
        <w:spacing w:after="0" w:lineRule="auto"/>
        <w:rPr>
          <w:strike w:val="1"/>
        </w:rPr>
      </w:pPr>
      <w:r w:rsidDel="00000000" w:rsidR="00000000" w:rsidRPr="00000000">
        <w:rPr>
          <w:rtl w:val="0"/>
        </w:rPr>
      </w:r>
    </w:p>
    <w:p w:rsidR="00000000" w:rsidDel="00000000" w:rsidP="00000000" w:rsidRDefault="00000000" w:rsidRPr="00000000" w14:paraId="0000010F">
      <w:pPr>
        <w:spacing w:after="0" w:lineRule="auto"/>
        <w:jc w:val="both"/>
        <w:rPr/>
      </w:pPr>
      <w:r w:rsidDel="00000000" w:rsidR="00000000" w:rsidRPr="00000000">
        <w:rPr>
          <w:rtl w:val="0"/>
        </w:rPr>
        <w:t xml:space="preserve">Voor meer informatie over andere kosten, fiscaliteit en andere zaken kan u contact opnemen met de kantoordirectie.</w:t>
      </w:r>
    </w:p>
    <w:p w:rsidR="00000000" w:rsidDel="00000000" w:rsidP="00000000" w:rsidRDefault="00000000" w:rsidRPr="00000000" w14:paraId="00000110">
      <w:pPr>
        <w:spacing w:after="0" w:lineRule="auto"/>
        <w:jc w:val="both"/>
        <w:rPr/>
      </w:pPr>
      <w:r w:rsidDel="00000000" w:rsidR="00000000" w:rsidRPr="00000000">
        <w:rPr>
          <w:rtl w:val="0"/>
        </w:rPr>
      </w:r>
    </w:p>
    <w:p w:rsidR="00000000" w:rsidDel="00000000" w:rsidP="00000000" w:rsidRDefault="00000000" w:rsidRPr="00000000" w14:paraId="00000111">
      <w:pPr>
        <w:spacing w:after="0" w:lineRule="auto"/>
        <w:jc w:val="both"/>
        <w:rPr/>
      </w:pPr>
      <w:r w:rsidDel="00000000" w:rsidR="00000000" w:rsidRPr="00000000">
        <w:rPr>
          <w:rtl w:val="0"/>
        </w:rPr>
        <w:t xml:space="preserve">Wij zien er steeds op toe dat deze voordelen voor de cliënt een algemene kwaliteitsverbetering van de betreffende dienst of activiteit met zich meebrengen en ons toelaten om in het beste belang van de cliënt te handelen. </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pStyle w:val="Heading3"/>
        <w:rPr/>
      </w:pPr>
      <w:r w:rsidDel="00000000" w:rsidR="00000000" w:rsidRPr="00000000">
        <w:rPr>
          <w:rtl w:val="0"/>
        </w:rPr>
        <w:t xml:space="preserve">8. Toezicht van de FSMA </w:t>
      </w:r>
    </w:p>
    <w:p w:rsidR="00000000" w:rsidDel="00000000" w:rsidP="00000000" w:rsidRDefault="00000000" w:rsidRPr="00000000" w14:paraId="00000114">
      <w:pPr>
        <w:spacing w:after="0" w:lineRule="auto"/>
        <w:rPr/>
      </w:pPr>
      <w:r w:rsidDel="00000000" w:rsidR="00000000" w:rsidRPr="00000000">
        <w:rPr>
          <w:rtl w:val="0"/>
        </w:rPr>
      </w:r>
    </w:p>
    <w:p w:rsidR="00000000" w:rsidDel="00000000" w:rsidP="00000000" w:rsidRDefault="00000000" w:rsidRPr="00000000" w14:paraId="00000115">
      <w:pPr>
        <w:spacing w:after="0" w:lineRule="auto"/>
        <w:rPr/>
      </w:pPr>
      <w:r w:rsidDel="00000000" w:rsidR="00000000" w:rsidRPr="00000000">
        <w:rPr>
          <w:rtl w:val="0"/>
        </w:rPr>
        <w:t xml:space="preserve">Verzekeringskantoor Insurio is ingeschreven bij de FSMA als verzekeringsbemiddelaar onder het nummer 0699804124 </w:t>
      </w:r>
    </w:p>
    <w:p w:rsidR="00000000" w:rsidDel="00000000" w:rsidP="00000000" w:rsidRDefault="00000000" w:rsidRPr="00000000" w14:paraId="00000116">
      <w:pPr>
        <w:spacing w:after="0" w:lineRule="auto"/>
        <w:rPr/>
      </w:pPr>
      <w:r w:rsidDel="00000000" w:rsidR="00000000" w:rsidRPr="00000000">
        <w:rPr>
          <w:rtl w:val="0"/>
        </w:rPr>
      </w:r>
    </w:p>
    <w:p w:rsidR="00000000" w:rsidDel="00000000" w:rsidP="00000000" w:rsidRDefault="00000000" w:rsidRPr="00000000" w14:paraId="00000117">
      <w:pPr>
        <w:spacing w:after="0" w:lineRule="auto"/>
        <w:rPr/>
      </w:pPr>
      <w:r w:rsidDel="00000000" w:rsidR="00000000" w:rsidRPr="00000000">
        <w:rPr>
          <w:rtl w:val="0"/>
        </w:rPr>
        <w:t xml:space="preserve">De FSMA kan bereikt worden via volgend adres: </w:t>
      </w:r>
    </w:p>
    <w:p w:rsidR="00000000" w:rsidDel="00000000" w:rsidP="00000000" w:rsidRDefault="00000000" w:rsidRPr="00000000" w14:paraId="00000118">
      <w:pPr>
        <w:spacing w:after="0" w:lineRule="auto"/>
        <w:rPr/>
      </w:pPr>
      <w:r w:rsidDel="00000000" w:rsidR="00000000" w:rsidRPr="00000000">
        <w:rPr>
          <w:rtl w:val="0"/>
        </w:rPr>
        <w:t xml:space="preserve">Autoriteit voor financiële diensten en markten, Congresstraat 12-14, 1000 Brussel. Tel: 02 220 52 11, Fax: 02 220 52 75. website: </w:t>
      </w:r>
      <w:hyperlink r:id="rId14">
        <w:r w:rsidDel="00000000" w:rsidR="00000000" w:rsidRPr="00000000">
          <w:rPr>
            <w:color w:val="0563c1"/>
            <w:u w:val="single"/>
            <w:rtl w:val="0"/>
          </w:rPr>
          <w:t xml:space="preserve">http://www.fsma.be</w:t>
        </w:r>
      </w:hyperlink>
      <w:r w:rsidDel="00000000" w:rsidR="00000000" w:rsidRPr="00000000">
        <w:rPr>
          <w:rtl w:val="0"/>
        </w:rPr>
        <w:t xml:space="preserve"> </w:t>
      </w:r>
    </w:p>
    <w:p w:rsidR="00000000" w:rsidDel="00000000" w:rsidP="00000000" w:rsidRDefault="00000000" w:rsidRPr="00000000" w14:paraId="00000119">
      <w:pPr>
        <w:spacing w:after="0" w:lineRule="auto"/>
        <w:rPr/>
      </w:pPr>
      <w:r w:rsidDel="00000000" w:rsidR="00000000" w:rsidRPr="00000000">
        <w:rPr>
          <w:rtl w:val="0"/>
        </w:rPr>
        <w:t xml:space="preserve">Voor al uw vragen en problemen kan u in eerste instantie terecht bij Verzekeringskantoor Insurio, per telefoon</w:t>
      </w:r>
    </w:p>
    <w:p w:rsidR="00000000" w:rsidDel="00000000" w:rsidP="00000000" w:rsidRDefault="00000000" w:rsidRPr="00000000" w14:paraId="0000011A">
      <w:pPr>
        <w:spacing w:after="0" w:lineRule="auto"/>
        <w:rPr/>
      </w:pPr>
      <w:r w:rsidDel="00000000" w:rsidR="00000000" w:rsidRPr="00000000">
        <w:rPr>
          <w:rtl w:val="0"/>
        </w:rPr>
        <w:t xml:space="preserve">(056440490) of per e-mail (info@VerzekeringskantoorBartVanHaute.be ).</w:t>
      </w:r>
    </w:p>
    <w:p w:rsidR="00000000" w:rsidDel="00000000" w:rsidP="00000000" w:rsidRDefault="00000000" w:rsidRPr="00000000" w14:paraId="0000011B">
      <w:pPr>
        <w:rPr/>
      </w:pPr>
      <w:r w:rsidDel="00000000" w:rsidR="00000000" w:rsidRPr="00000000">
        <w:rPr>
          <w:rtl w:val="0"/>
        </w:rPr>
      </w:r>
    </w:p>
    <w:sectPr>
      <w:headerReference r:id="rId15" w:type="default"/>
      <w:footerReference r:id="rId16" w:type="default"/>
      <w:pgSz w:h="16840" w:w="11900" w:orient="portrait"/>
      <w:pgMar w:bottom="1418" w:top="1712" w:left="1418" w:right="845" w:header="567" w:footer="52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Courier New"/>
  <w:font w:name="Noto Sans Symbols"/>
  <w:font w:name="Sansatio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rial" w:cs="Arial" w:eastAsia="Arial" w:hAnsi="Arial"/>
        <w:b w:val="0"/>
        <w:i w:val="0"/>
        <w:smallCaps w:val="0"/>
        <w:strike w:val="0"/>
        <w:color w:val="4b81b9"/>
        <w:sz w:val="16"/>
        <w:szCs w:val="16"/>
        <w:u w:val="none"/>
        <w:shd w:fill="auto" w:val="clear"/>
        <w:vertAlign w:val="baseline"/>
      </w:rPr>
    </w:pPr>
    <w:r w:rsidDel="00000000" w:rsidR="00000000" w:rsidRPr="00000000">
      <w:rPr>
        <w:rFonts w:ascii="Arial" w:cs="Arial" w:eastAsia="Arial" w:hAnsi="Arial"/>
        <w:b w:val="0"/>
        <w:i w:val="0"/>
        <w:smallCaps w:val="0"/>
        <w:strike w:val="0"/>
        <w:color w:val="4b81b9"/>
        <w:sz w:val="16"/>
        <w:szCs w:val="16"/>
        <w:u w:val="none"/>
        <w:shd w:fill="auto" w:val="clear"/>
        <w:vertAlign w:val="baseline"/>
        <w:rtl w:val="0"/>
      </w:rPr>
      <w:t xml:space="preserve">Verzekeringskantoor </w:t>
    </w:r>
    <w:r w:rsidDel="00000000" w:rsidR="00000000" w:rsidRPr="00000000">
      <w:rPr>
        <w:color w:val="4b81b9"/>
        <w:sz w:val="16"/>
        <w:szCs w:val="16"/>
        <w:rtl w:val="0"/>
      </w:rPr>
      <w:t xml:space="preserve">Insurio</w:t>
    </w:r>
    <w:r w:rsidDel="00000000" w:rsidR="00000000" w:rsidRPr="00000000">
      <w:rPr>
        <w:rFonts w:ascii="Arial" w:cs="Arial" w:eastAsia="Arial" w:hAnsi="Arial"/>
        <w:b w:val="0"/>
        <w:i w:val="0"/>
        <w:smallCaps w:val="0"/>
        <w:strike w:val="0"/>
        <w:color w:val="4b81b9"/>
        <w:sz w:val="16"/>
        <w:szCs w:val="16"/>
        <w:u w:val="none"/>
        <w:shd w:fill="auto" w:val="clear"/>
        <w:vertAlign w:val="baseline"/>
        <w:rtl w:val="0"/>
      </w:rPr>
      <w:t xml:space="preserve">, Wortegemsesteenweg 2, 8570 Anzegem• T: 056440490• info@verzekeringskantoorbartvanhaute.be</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88" w:lineRule="auto"/>
      <w:ind w:left="0" w:right="0" w:firstLine="0"/>
      <w:jc w:val="center"/>
      <w:rPr>
        <w:rFonts w:ascii="Arial" w:cs="Arial" w:eastAsia="Arial" w:hAnsi="Arial"/>
        <w:b w:val="0"/>
        <w:i w:val="0"/>
        <w:smallCaps w:val="0"/>
        <w:strike w:val="0"/>
        <w:color w:val="4b81b9"/>
        <w:sz w:val="16"/>
        <w:szCs w:val="16"/>
        <w:u w:val="none"/>
        <w:shd w:fill="auto" w:val="clear"/>
        <w:vertAlign w:val="baseline"/>
      </w:rPr>
    </w:pPr>
    <w:r w:rsidDel="00000000" w:rsidR="00000000" w:rsidRPr="00000000">
      <w:rPr>
        <w:rFonts w:ascii="Arial" w:cs="Arial" w:eastAsia="Arial" w:hAnsi="Arial"/>
        <w:b w:val="0"/>
        <w:i w:val="0"/>
        <w:smallCaps w:val="0"/>
        <w:strike w:val="0"/>
        <w:color w:val="4b81b9"/>
        <w:sz w:val="16"/>
        <w:szCs w:val="16"/>
        <w:u w:val="none"/>
        <w:shd w:fill="auto" w:val="clear"/>
        <w:vertAlign w:val="baseline"/>
        <w:rtl w:val="0"/>
      </w:rPr>
      <w:t xml:space="preserve">www.verzekeringskantoorbartvanhaute.be• Ondernemingsnr. 0699804124</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576469"/>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C">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-69395</wp:posOffset>
          </wp:positionV>
          <wp:extent cx="6119495" cy="62420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19495" cy="62420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284" w:hanging="284"/>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284" w:hanging="284"/>
      </w:pPr>
      <w:rPr>
        <w:rFonts w:ascii="Noto Sans Symbols" w:cs="Noto Sans Symbols" w:eastAsia="Noto Sans Symbols" w:hAnsi="Noto Sans Symbols"/>
      </w:rPr>
    </w:lvl>
    <w:lvl w:ilvl="1">
      <w:start w:val="0"/>
      <w:numFmt w:val="bullet"/>
      <w:lvlText w:val="-"/>
      <w:lvlJc w:val="left"/>
      <w:pPr>
        <w:ind w:left="1440" w:hanging="360"/>
      </w:pPr>
      <w:rPr>
        <w:rFonts w:ascii="Sansation" w:cs="Sansation" w:eastAsia="Sansation" w:hAnsi="Sansation"/>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284" w:hanging="284"/>
      </w:pPr>
      <w:rPr>
        <w:rFonts w:ascii="Noto Sans Symbols" w:cs="Noto Sans Symbols" w:eastAsia="Noto Sans Symbols" w:hAnsi="Noto Sans Symbols"/>
      </w:rPr>
    </w:lvl>
    <w:lvl w:ilvl="1">
      <w:start w:val="1"/>
      <w:numFmt w:val="bullet"/>
      <w:lvlText w:val="●"/>
      <w:lvlJc w:val="left"/>
      <w:pPr>
        <w:ind w:left="36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284" w:hanging="284"/>
      </w:pPr>
      <w:rPr>
        <w:rFonts w:ascii="Noto Sans Symbols" w:cs="Noto Sans Symbols" w:eastAsia="Noto Sans Symbols" w:hAnsi="Noto Sans Symbols"/>
      </w:rPr>
    </w:lvl>
    <w:lvl w:ilvl="1">
      <w:start w:val="0"/>
      <w:numFmt w:val="bullet"/>
      <w:lvlText w:val="–"/>
      <w:lvlJc w:val="left"/>
      <w:pPr>
        <w:ind w:left="1440" w:hanging="360"/>
      </w:pPr>
      <w:rPr>
        <w:rFonts w:ascii="Sansation" w:cs="Sansation" w:eastAsia="Sansation" w:hAnsi="Sansation"/>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576469"/>
        <w:sz w:val="18"/>
        <w:szCs w:val="18"/>
        <w:lang w:val="nl-NL"/>
      </w:rPr>
    </w:rPrDefault>
    <w:pPrDefault>
      <w:pPr>
        <w:spacing w:after="240" w:line="2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color w:val="233c56"/>
      <w:sz w:val="32"/>
      <w:szCs w:val="32"/>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pPr>
    <w:rPr>
      <w:rFonts w:ascii="Arial" w:cs="Arial" w:eastAsia="Arial" w:hAnsi="Arial"/>
      <w:b w:val="0"/>
      <w:i w:val="0"/>
      <w:smallCaps w:val="0"/>
      <w:strike w:val="0"/>
      <w:color w:val="4b81b9"/>
      <w:sz w:val="28"/>
      <w:szCs w:val="28"/>
      <w:u w:val="none"/>
      <w:shd w:fill="auto" w:val="clear"/>
      <w:vertAlign w:val="baseline"/>
    </w:rPr>
  </w:style>
  <w:style w:type="paragraph" w:styleId="Heading3">
    <w:name w:val="heading 3"/>
    <w:basedOn w:val="Normal"/>
    <w:next w:val="Normal"/>
    <w:pPr>
      <w:keepNext w:val="1"/>
      <w:keepLines w:val="1"/>
      <w:spacing w:after="0" w:before="40" w:lineRule="auto"/>
    </w:pPr>
    <w:rPr>
      <w:color w:val="1f3863"/>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3.0" w:type="dxa"/>
        <w:left w:w="108.0" w:type="dxa"/>
        <w:bottom w:w="113.0" w:type="dxa"/>
        <w:right w:w="108.0" w:type="dxa"/>
      </w:tblCellMar>
    </w:tblPr>
  </w:style>
  <w:style w:type="table" w:styleId="Table2">
    <w:basedOn w:val="TableNormal"/>
    <w:tblPr>
      <w:tblStyleRowBandSize w:val="1"/>
      <w:tblStyleColBandSize w:val="1"/>
      <w:tblCellMar>
        <w:top w:w="113.0" w:type="dxa"/>
        <w:left w:w="108.0" w:type="dxa"/>
        <w:bottom w:w="113.0" w:type="dxa"/>
        <w:right w:w="108.0" w:type="dxa"/>
      </w:tblCellMar>
    </w:tblPr>
  </w:style>
  <w:style w:type="table" w:styleId="Table3">
    <w:basedOn w:val="TableNormal"/>
    <w:tblPr>
      <w:tblStyleRowBandSize w:val="1"/>
      <w:tblStyleColBandSize w:val="1"/>
      <w:tblCellMar>
        <w:top w:w="113.0" w:type="dxa"/>
        <w:left w:w="108.0" w:type="dxa"/>
        <w:bottom w:w="113.0" w:type="dxa"/>
        <w:right w:w="108.0" w:type="dxa"/>
      </w:tblCellMar>
    </w:tblPr>
  </w:style>
  <w:style w:type="table" w:styleId="Table4">
    <w:basedOn w:val="TableNormal"/>
    <w:tblPr>
      <w:tblStyleRowBandSize w:val="1"/>
      <w:tblStyleColBandSize w:val="1"/>
      <w:tblCellMar>
        <w:top w:w="113.0" w:type="dxa"/>
        <w:left w:w="108.0" w:type="dxa"/>
        <w:bottom w:w="113.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fsma.be" TargetMode="External"/><Relationship Id="rId10" Type="http://schemas.openxmlformats.org/officeDocument/2006/relationships/hyperlink" Target="https://www.fsma.be/sites/default/files/public/2014-04-04_wet-loi.pdf" TargetMode="External"/><Relationship Id="rId13" Type="http://schemas.openxmlformats.org/officeDocument/2006/relationships/image" Target="media/image2.png"/><Relationship Id="rId12" Type="http://schemas.openxmlformats.org/officeDocument/2006/relationships/hyperlink" Target="http://www.ombudsman.a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sma.be/sites/default/files/public/content/wg/loi/2018-12-06_wet_loi.pdf" TargetMode="External"/><Relationship Id="rId15" Type="http://schemas.openxmlformats.org/officeDocument/2006/relationships/header" Target="header1.xml"/><Relationship Id="rId14" Type="http://schemas.openxmlformats.org/officeDocument/2006/relationships/hyperlink" Target="http://www.fsma.be"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http://www.ombudsman.as" TargetMode="External"/><Relationship Id="rId8" Type="http://schemas.openxmlformats.org/officeDocument/2006/relationships/hyperlink" Target="http://www.fsma.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